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C7" w:rsidRPr="009748C7" w:rsidRDefault="009748C7" w:rsidP="009748C7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lang w:eastAsia="ru-RU"/>
        </w:rPr>
      </w:pPr>
      <w:bookmarkStart w:id="0" w:name="_GoBack"/>
      <w:bookmarkEnd w:id="0"/>
      <w:r w:rsidRPr="009748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lang w:eastAsia="ru-RU"/>
        </w:rPr>
        <w:t>Что нужно знать об артикуляционной гимнастике</w:t>
      </w:r>
    </w:p>
    <w:p w:rsid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Артикуляционная гимнастика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подготовительный этап перед постановкой звуков. Выполняется данная гимнастика для того, чтобы сформировать чёткие, плавные движения речевых органов, которые требуются для правильного звукопроизношения.</w:t>
      </w:r>
    </w:p>
    <w:p w:rsidR="005D21D6" w:rsidRPr="009748C7" w:rsidRDefault="005D21D6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F4CDF6" wp14:editId="2DC8260F">
            <wp:extent cx="3836064" cy="2464400"/>
            <wp:effectExtent l="0" t="0" r="0" b="0"/>
            <wp:docPr id="1" name="Рисунок 1" descr="Что нужно знать об артикуляционной гимнас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нужно знать об артикуляционной гимнасти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690" cy="249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D6" w:rsidRPr="009748C7" w:rsidRDefault="005D21D6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артикуляционной гимнастики отбираются в зависимости от того, произношение каких звуков предстоит исправлять.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благодаря достаточной подвижности органов речи можно добиться чёткого и красивого произношения звуков.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известно, что при произнесении любого звука органы речи должны занять определённое положение. Когда мы говорим, то не произносим отдельные звуки, они складываются в слоги и слова, поэтому органы речи должны без труда менять свою позицию.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Артикуляционные упражнения бывают двух видов: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статические и динамические.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того, чтобы научиться удерживать артикуляционную позу, выполняются статические упражнения: </w:t>
      </w:r>
      <w:hyperlink r:id="rId6" w:tgtFrame="_blank" w:history="1"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«Блинчик»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hyperlink r:id="rId7" w:tgtFrame="_blank" w:history="1"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«Чашечка»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hyperlink r:id="rId8" w:tgtFrame="_blank" w:history="1"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«Парус»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hyperlink r:id="rId9" w:tgtFrame="_blank" w:history="1"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«Горка»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74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Динамические упражнения </w:t>
      </w:r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10" w:tgtFrame="_blank" w:history="1"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«Лошадка»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hyperlink r:id="rId11" w:tgtFrame="_blank" w:history="1">
        <w:r w:rsidR="003A01E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 xml:space="preserve">«Вкусное </w:t>
        </w:r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варенье»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hyperlink r:id="rId12" w:tgtFrame="_blank" w:history="1"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«Дятел»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hyperlink r:id="rId13" w:tgtFrame="_blank" w:history="1"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«Гармошка»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hyperlink r:id="rId14" w:tgtFrame="_blank" w:history="1"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«Катушка»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hyperlink r:id="rId15" w:tgtFrame="_blank" w:history="1">
        <w:r w:rsidRPr="009748C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«Маляр»</w:t>
        </w:r>
      </w:hyperlink>
      <w:r w:rsidRPr="00974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 повторов движений и способствуют отработке переключаемости с одной позиции речевых органов на другую.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Подбирая упражнения, направленные на подготовку органов речи к постановке определённого звука, ориентируются на правильную артикуляцию данного звука. Здесь нужно обратить внимание на положение губ, языка, на точность выполнения движений и на выработку достаточной воздушной струи.</w:t>
      </w:r>
    </w:p>
    <w:p w:rsid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68E2F15" wp14:editId="000D31A0">
            <wp:extent cx="5743575" cy="2866744"/>
            <wp:effectExtent l="0" t="0" r="0" b="0"/>
            <wp:docPr id="2" name="Рисунок 2" descr="Что нужно знать об артикуляционной гимнас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 нужно знать об артикуляционной гимнастик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483" cy="28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1ED" w:rsidRPr="009748C7" w:rsidRDefault="003A01ED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артикуляционные упражнения отрабатываются с ребёнком логопедом, а затем уже – дома с родителями, так как необходимо закрепление вырабатываемых движений.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Тренируя речевые органы, нужно соблюдать следующие правила.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Заниматься желательно регулярно.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Материал, подобранный для артикуляционной гимнастики, должен постепенно усложнятся.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Чтобы занятие было увлекательным, проводить его лучше в форме игры.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 упражнения рекомендуется выполнять, расположившись перед зеркалом. Ребёнку нужно видеть лицо взрослого, как образец.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Включаем только одно новое упражнение, остальные – повторяем и закрепляем.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малышу даётся какое-нибудь движение с трудом, то не стоит вводить новые движения, лучше продолжать работать с пройденным материалом.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правильно заниматься артикуляционной гимнастикой: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рассказывает ребёнку, как нужно выполнять упражнение;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показывает, как правильно его выполнять;</w:t>
      </w:r>
    </w:p>
    <w:p w:rsidR="009748C7" w:rsidRPr="009748C7" w:rsidRDefault="009748C7" w:rsidP="003A01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просит ребёнка повторить за ним.</w:t>
      </w:r>
    </w:p>
    <w:p w:rsidR="001B7C77" w:rsidRPr="005D21D6" w:rsidRDefault="009748C7" w:rsidP="005D21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нескольких пробных выполнений с обязательным зрительным контролем у ребёнка должен получиться необходимый артикуляционный уклад.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Взрослому следует обращать внимание на то, насколько точно, правильно и в каком темпе ребёнок выполняет движения.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 всех детей овладение двигательными навыками занимает одинаковый промежуток времени, поэтому нужно набраться терпения и отрабатывать движения столько, сколько потребуется.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Артикуляционные позы и движения будут считаться усвоенными только тогда, когда ребёнок сможет выполнить их без ошибок и без зрительного контроля.</w:t>
      </w:r>
      <w:r w:rsidRPr="0097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Вполне возможно, что родителям некоторые упражнения тоже покажутся сложными. Уверена, что логопед, который занимается с вашим ребёнком, всё уточнит и поможет вам.</w:t>
      </w:r>
    </w:p>
    <w:sectPr w:rsidR="001B7C77" w:rsidRPr="005D21D6" w:rsidSect="003A01ED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F2"/>
    <w:rsid w:val="001B7C77"/>
    <w:rsid w:val="003A01ED"/>
    <w:rsid w:val="005315F6"/>
    <w:rsid w:val="005D21D6"/>
    <w:rsid w:val="00944DF2"/>
    <w:rsid w:val="009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0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84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05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8625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sovety_logopeda/esli-rebenok-ne-vygovarivaet-shipiascie-zvuki-5ba90afb8f43c900aac86315" TargetMode="External"/><Relationship Id="rId13" Type="http://schemas.openxmlformats.org/officeDocument/2006/relationships/hyperlink" Target="https://zen.yandex.ru/media/sovety_logopeda/prostoe-reshenie-takoi-problemy-kak-ukorochennaia-podiazychnaia-uzdechka-5b8eb430a2313f00ab0ab77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en.yandex.ru/media/sovety_logopeda/esli-rebenok-ne-vygovarivaet-shipiascie-zvuki-5ba90afb8f43c900aac86315" TargetMode="External"/><Relationship Id="rId12" Type="http://schemas.openxmlformats.org/officeDocument/2006/relationships/hyperlink" Target="https://zen.yandex.ru/media/sovety_logopeda/esli-rebenok-ne-vygovarivaet-zvuk-r-5ba777f6e8f7a600ac9fb55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zen.yandex.ru/media/sovety_logopeda/esli-rebenok-ne-vygovarivaet-shipiascie-zvuki-5ba90afb8f43c900aac86315" TargetMode="External"/><Relationship Id="rId11" Type="http://schemas.openxmlformats.org/officeDocument/2006/relationships/hyperlink" Target="https://zen.yandex.ru/media/sovety_logopeda/esli-rebenok-ne-vygovarivaet-shipiascie-zvuki-5ba90afb8f43c900aac8631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en.yandex.ru/media/sovety_logopeda/esli-rebenok-ne-vygovarivaet-zvuk-r-5ba777f6e8f7a600ac9fb553" TargetMode="External"/><Relationship Id="rId10" Type="http://schemas.openxmlformats.org/officeDocument/2006/relationships/hyperlink" Target="https://zen.yandex.ru/media/sovety_logopeda/esli-rebenok-ne-vygovarivaet-zvuk-l-5baa6e964e9adf00abea3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sovety_logopeda/esli-rebenok-ne-vygovarivaet-svistiascie-zvuki-5babaabc9e3da200a98ecb9f" TargetMode="External"/><Relationship Id="rId14" Type="http://schemas.openxmlformats.org/officeDocument/2006/relationships/hyperlink" Target="https://zen.yandex.ru/media/sovety_logopeda/esli-rebenok-ne-vygovarivaet-svistiascie-zvuki-5babaabc9e3da200a98ecb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cp:lastModifiedBy>Пользователь</cp:lastModifiedBy>
  <cp:revision>2</cp:revision>
  <dcterms:created xsi:type="dcterms:W3CDTF">2021-11-25T08:25:00Z</dcterms:created>
  <dcterms:modified xsi:type="dcterms:W3CDTF">2021-11-25T08:25:00Z</dcterms:modified>
</cp:coreProperties>
</file>