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73" w:type="dxa"/>
        <w:tblLayout w:type="fixed"/>
        <w:tblCellMar>
          <w:left w:w="71" w:type="dxa"/>
          <w:right w:w="71" w:type="dxa"/>
        </w:tblCellMar>
        <w:tblLook w:val="0000"/>
      </w:tblPr>
      <w:tblGrid>
        <w:gridCol w:w="624"/>
        <w:gridCol w:w="1219"/>
        <w:gridCol w:w="284"/>
        <w:gridCol w:w="170"/>
        <w:gridCol w:w="255"/>
        <w:gridCol w:w="1588"/>
        <w:gridCol w:w="4933"/>
      </w:tblGrid>
      <w:tr w:rsidR="00B44867" w:rsidRPr="003441A2" w:rsidTr="004A6DA3">
        <w:tc>
          <w:tcPr>
            <w:tcW w:w="4140" w:type="dxa"/>
            <w:gridSpan w:val="6"/>
          </w:tcPr>
          <w:p w:rsidR="00B44867" w:rsidRPr="003441A2" w:rsidRDefault="00B44867" w:rsidP="004A6DA3">
            <w:pPr>
              <w:ind w:right="53"/>
              <w:jc w:val="center"/>
              <w:rPr>
                <w:sz w:val="2"/>
              </w:rPr>
            </w:pPr>
            <w:r w:rsidRPr="003441A2">
              <w:object w:dxaOrig="1961" w:dyaOrig="1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65pt;height:51.35pt" o:ole="" fillcolor="window">
                  <v:imagedata r:id="rId6" o:title=""/>
                </v:shape>
                <o:OLEObject Type="Embed" ProgID="Word.Picture.8" ShapeID="_x0000_i1025" DrawAspect="Content" ObjectID="_1662797447" r:id="rId7"/>
              </w:object>
            </w:r>
            <w:r w:rsidR="004D6D7F" w:rsidRPr="004D6D7F">
              <w:rPr>
                <w:noProof/>
              </w:rPr>
              <w:pict>
                <v:shape id="_x0000_s1035" type="#_x0000_t75" style="position:absolute;left:0;text-align:left;margin-left:74.55pt;margin-top:0;width:48.2pt;height:49.7pt;z-index:-251654656;visibility:visible;mso-wrap-edited:f;mso-position-horizontal-relative:text;mso-position-vertical-relative:text" wrapcoords="-338 0 -338 21273 21600 21273 21600 0 -338 0" o:allowincell="f" filled="t" fillcolor="yellow">
                  <v:imagedata r:id="rId8" o:title=""/>
                </v:shape>
                <o:OLEObject Type="Embed" ProgID="Word.Picture.8" ShapeID="_x0000_s1035" DrawAspect="Content" ObjectID="_1662797448" r:id="rId9"/>
              </w:pict>
            </w:r>
          </w:p>
        </w:tc>
        <w:tc>
          <w:tcPr>
            <w:tcW w:w="4933" w:type="dxa"/>
          </w:tcPr>
          <w:p w:rsidR="00B44867" w:rsidRPr="003441A2" w:rsidRDefault="00B44867" w:rsidP="004A6DA3">
            <w:pPr>
              <w:keepNext/>
              <w:ind w:left="2098"/>
              <w:jc w:val="center"/>
              <w:outlineLvl w:val="4"/>
              <w:rPr>
                <w:sz w:val="24"/>
              </w:rPr>
            </w:pPr>
          </w:p>
          <w:p w:rsidR="00B44867" w:rsidRPr="003441A2" w:rsidRDefault="00B44867" w:rsidP="004A6DA3">
            <w:pPr>
              <w:keepNext/>
              <w:ind w:left="2098"/>
              <w:jc w:val="center"/>
              <w:outlineLvl w:val="4"/>
              <w:rPr>
                <w:sz w:val="14"/>
              </w:rPr>
            </w:pPr>
          </w:p>
        </w:tc>
      </w:tr>
      <w:tr w:rsidR="00B44867" w:rsidRPr="003441A2" w:rsidTr="004A6DA3">
        <w:trPr>
          <w:cantSplit/>
          <w:trHeight w:val="2030"/>
        </w:trPr>
        <w:tc>
          <w:tcPr>
            <w:tcW w:w="4140" w:type="dxa"/>
            <w:gridSpan w:val="6"/>
          </w:tcPr>
          <w:p w:rsidR="00B44867" w:rsidRPr="003441A2" w:rsidRDefault="00B44867" w:rsidP="004A6DA3">
            <w:pPr>
              <w:jc w:val="center"/>
              <w:rPr>
                <w:b/>
              </w:rPr>
            </w:pPr>
            <w:r w:rsidRPr="003441A2">
              <w:rPr>
                <w:b/>
              </w:rPr>
              <w:t xml:space="preserve">ГУ МВД России по </w:t>
            </w:r>
            <w:r w:rsidR="004D6D7F" w:rsidRPr="004D6D7F">
              <w:rPr>
                <w:noProof/>
              </w:rPr>
              <w:pict>
                <v:line id="Прямая соединительная линия 65" o:spid="_x0000_s1034" style="position:absolute;left:0;text-align:left;z-index:251660800;visibility:visible;mso-position-horizontal-relative:text;mso-position-vertical-relative:text" from="231.35pt,.1pt" to="25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" o:allowincell="f" strokeweight=".25pt">
                  <v:stroke startarrowwidth="narrow" startarrowlength="short" endarrowwidth="narrow" endarrowlength="short"/>
                </v:line>
              </w:pict>
            </w:r>
            <w:r w:rsidR="004D6D7F" w:rsidRPr="004D6D7F">
              <w:rPr>
                <w:noProof/>
              </w:rPr>
              <w:pict>
                <v:line id="Прямая соединительная линия 66" o:spid="_x0000_s1031" style="position:absolute;left:0;text-align:left;z-index:251657728;visibility:visible;mso-position-horizontal-relative:text;mso-position-vertical-relative:text" from="231.3pt,.2pt" to="231.3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" o:allowincell="f" strokeweight=".25pt">
                  <v:stroke startarrowwidth="narrow" startarrowlength="short" endarrowwidth="narrow" endarrowlength="short"/>
                </v:line>
              </w:pict>
            </w:r>
            <w:r w:rsidR="004D6D7F" w:rsidRPr="004D6D7F">
              <w:rPr>
                <w:noProof/>
              </w:rPr>
              <w:pict>
                <v:line id="Прямая соединительная линия 67" o:spid="_x0000_s1033" style="position:absolute;left:0;text-align:left;z-index:251659776;visibility:visible;mso-position-horizontal-relative:text;mso-position-vertical-relative:text" from="447.9pt,.2pt" to="447.9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" o:allowincell="f" strokeweight=".25pt">
                  <v:stroke startarrowwidth="narrow" startarrowlength="short" endarrowwidth="narrow" endarrowlength="short"/>
                </v:line>
              </w:pict>
            </w:r>
            <w:r w:rsidR="004D6D7F" w:rsidRPr="004D6D7F">
              <w:rPr>
                <w:noProof/>
              </w:rPr>
              <w:pict>
                <v:line id="Прямая соединительная линия 68" o:spid="_x0000_s1032" style="position:absolute;left:0;text-align:left;z-index:251658752;visibility:visible;mso-position-horizontal-relative:text;mso-position-vertical-relative:text" from="426.3pt,.15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" o:allowincell="f" strokeweight=".25pt">
                  <v:stroke startarrowwidth="narrow" startarrowlength="short" endarrowwidth="narrow" endarrowlength="short"/>
                </v:line>
              </w:pict>
            </w:r>
            <w:r>
              <w:rPr>
                <w:b/>
              </w:rPr>
              <w:t>Свердловской области</w:t>
            </w:r>
          </w:p>
          <w:p w:rsidR="00B44867" w:rsidRPr="003441A2" w:rsidRDefault="00B44867" w:rsidP="004A6DA3">
            <w:pPr>
              <w:jc w:val="center"/>
              <w:rPr>
                <w:sz w:val="16"/>
              </w:rPr>
            </w:pPr>
          </w:p>
          <w:p w:rsidR="00B44867" w:rsidRPr="003441A2" w:rsidRDefault="00B44867" w:rsidP="004A6DA3">
            <w:pPr>
              <w:keepNext/>
              <w:jc w:val="center"/>
              <w:outlineLvl w:val="1"/>
              <w:rPr>
                <w:b/>
                <w:spacing w:val="60"/>
              </w:rPr>
            </w:pPr>
            <w:r>
              <w:rPr>
                <w:b/>
                <w:spacing w:val="60"/>
              </w:rPr>
              <w:t xml:space="preserve">МЕЖМУНИЦИПАЛЬНЫЙ </w:t>
            </w:r>
            <w:r w:rsidRPr="003441A2">
              <w:rPr>
                <w:b/>
                <w:spacing w:val="60"/>
              </w:rPr>
              <w:t>ОТДЕЛ</w:t>
            </w:r>
          </w:p>
          <w:p w:rsidR="00B44867" w:rsidRPr="003441A2" w:rsidRDefault="00B44867" w:rsidP="004A6DA3">
            <w:pPr>
              <w:keepNext/>
              <w:jc w:val="center"/>
              <w:outlineLvl w:val="1"/>
              <w:rPr>
                <w:b/>
              </w:rPr>
            </w:pPr>
            <w:r w:rsidRPr="003441A2">
              <w:rPr>
                <w:b/>
              </w:rPr>
              <w:t>МИНИСТЕРСТВА ВНУТРЕННИХ ДЕЛ</w:t>
            </w:r>
          </w:p>
          <w:p w:rsidR="00B44867" w:rsidRPr="003441A2" w:rsidRDefault="00B44867" w:rsidP="004A6DA3">
            <w:pPr>
              <w:keepNext/>
              <w:jc w:val="center"/>
              <w:outlineLvl w:val="1"/>
              <w:rPr>
                <w:b/>
              </w:rPr>
            </w:pPr>
            <w:r w:rsidRPr="003441A2">
              <w:rPr>
                <w:b/>
              </w:rPr>
              <w:t>РОССИЙСКОЙ ФЕДЕРАЦИИ</w:t>
            </w:r>
          </w:p>
          <w:p w:rsidR="00B44867" w:rsidRDefault="00B44867" w:rsidP="004A6DA3">
            <w:pPr>
              <w:keepNext/>
              <w:jc w:val="center"/>
              <w:outlineLvl w:val="1"/>
              <w:rPr>
                <w:b/>
              </w:rPr>
            </w:pPr>
            <w:r>
              <w:rPr>
                <w:b/>
              </w:rPr>
              <w:t>«ВЕРХНЕПЫШМИНСКИЙ»</w:t>
            </w:r>
          </w:p>
          <w:p w:rsidR="00B44867" w:rsidRPr="003441A2" w:rsidRDefault="00B44867" w:rsidP="004A6DA3">
            <w:pPr>
              <w:keepNext/>
              <w:jc w:val="center"/>
              <w:outlineLvl w:val="1"/>
              <w:rPr>
                <w:b/>
              </w:rPr>
            </w:pPr>
          </w:p>
          <w:p w:rsidR="00B44867" w:rsidRPr="003441A2" w:rsidRDefault="00B44867" w:rsidP="004A6DA3">
            <w:pPr>
              <w:rPr>
                <w:b/>
              </w:rPr>
            </w:pPr>
            <w:r w:rsidRPr="003441A2">
              <w:rPr>
                <w:b/>
              </w:rPr>
              <w:t>(</w:t>
            </w:r>
            <w:r>
              <w:rPr>
                <w:b/>
              </w:rPr>
              <w:t xml:space="preserve">МО </w:t>
            </w:r>
            <w:r w:rsidRPr="003441A2">
              <w:rPr>
                <w:b/>
              </w:rPr>
              <w:t xml:space="preserve">МВД России </w:t>
            </w:r>
            <w:r>
              <w:rPr>
                <w:b/>
              </w:rPr>
              <w:t>«Верхнепышминский»</w:t>
            </w:r>
            <w:r w:rsidRPr="003441A2">
              <w:rPr>
                <w:b/>
              </w:rPr>
              <w:t>)</w:t>
            </w:r>
          </w:p>
          <w:p w:rsidR="00B44867" w:rsidRPr="003441A2" w:rsidRDefault="00B44867" w:rsidP="004A6DA3">
            <w:pPr>
              <w:jc w:val="center"/>
              <w:rPr>
                <w:sz w:val="16"/>
              </w:rPr>
            </w:pPr>
          </w:p>
          <w:p w:rsidR="00B44867" w:rsidRDefault="00B44867" w:rsidP="004A6DA3">
            <w:pPr>
              <w:jc w:val="center"/>
            </w:pPr>
            <w:r>
              <w:t>Уральских рабочих, 34</w:t>
            </w:r>
            <w:r w:rsidRPr="003441A2">
              <w:t xml:space="preserve">, </w:t>
            </w:r>
          </w:p>
          <w:p w:rsidR="00B44867" w:rsidRPr="003441A2" w:rsidRDefault="00B44867" w:rsidP="004A6DA3">
            <w:pPr>
              <w:jc w:val="center"/>
            </w:pPr>
            <w:r>
              <w:t>Верхняя Пышма, 624090</w:t>
            </w:r>
          </w:p>
          <w:p w:rsidR="00B44867" w:rsidRPr="003441A2" w:rsidRDefault="00B44867" w:rsidP="004A6DA3">
            <w:pPr>
              <w:jc w:val="center"/>
              <w:rPr>
                <w:sz w:val="16"/>
              </w:rPr>
            </w:pPr>
          </w:p>
        </w:tc>
        <w:tc>
          <w:tcPr>
            <w:tcW w:w="4933" w:type="dxa"/>
          </w:tcPr>
          <w:p w:rsidR="00B44867" w:rsidRPr="003441A2" w:rsidRDefault="00B44867" w:rsidP="004A6DA3">
            <w:pPr>
              <w:suppressAutoHyphens/>
              <w:ind w:left="397" w:right="354"/>
              <w:rPr>
                <w:sz w:val="16"/>
              </w:rPr>
            </w:pPr>
          </w:p>
          <w:p w:rsidR="00B44867" w:rsidRPr="00491204" w:rsidRDefault="00B44867" w:rsidP="004A6DA3">
            <w:pPr>
              <w:pStyle w:val="a5"/>
              <w:ind w:left="609"/>
              <w:jc w:val="center"/>
              <w:rPr>
                <w:sz w:val="28"/>
                <w:szCs w:val="28"/>
              </w:rPr>
            </w:pPr>
            <w:r w:rsidRPr="00491204">
              <w:rPr>
                <w:sz w:val="28"/>
                <w:szCs w:val="28"/>
              </w:rPr>
              <w:t>Начальнику МКУ «Управление</w:t>
            </w:r>
          </w:p>
          <w:p w:rsidR="00B44867" w:rsidRPr="00491204" w:rsidRDefault="00B44867" w:rsidP="004A6DA3">
            <w:pPr>
              <w:pStyle w:val="a5"/>
              <w:ind w:left="609"/>
              <w:jc w:val="center"/>
              <w:rPr>
                <w:sz w:val="28"/>
                <w:szCs w:val="28"/>
              </w:rPr>
            </w:pPr>
            <w:r w:rsidRPr="00491204">
              <w:rPr>
                <w:sz w:val="28"/>
                <w:szCs w:val="28"/>
              </w:rPr>
              <w:t>образования ГО Верхняя Пышма»</w:t>
            </w:r>
          </w:p>
          <w:p w:rsidR="00B44867" w:rsidRPr="00491204" w:rsidRDefault="00B44867" w:rsidP="004A6DA3">
            <w:pPr>
              <w:pStyle w:val="a5"/>
              <w:ind w:left="609"/>
              <w:jc w:val="center"/>
              <w:rPr>
                <w:sz w:val="28"/>
                <w:szCs w:val="28"/>
              </w:rPr>
            </w:pPr>
            <w:proofErr w:type="spellStart"/>
            <w:r w:rsidRPr="00491204">
              <w:rPr>
                <w:sz w:val="28"/>
                <w:szCs w:val="28"/>
              </w:rPr>
              <w:t>Балюковой</w:t>
            </w:r>
            <w:proofErr w:type="spellEnd"/>
            <w:r w:rsidRPr="00491204">
              <w:rPr>
                <w:sz w:val="28"/>
                <w:szCs w:val="28"/>
              </w:rPr>
              <w:t xml:space="preserve"> Т.В.</w:t>
            </w:r>
          </w:p>
          <w:p w:rsidR="00B44867" w:rsidRPr="00491204" w:rsidRDefault="00B44867" w:rsidP="004A6DA3">
            <w:pPr>
              <w:pStyle w:val="a5"/>
              <w:ind w:left="609"/>
              <w:jc w:val="center"/>
              <w:rPr>
                <w:sz w:val="28"/>
                <w:szCs w:val="28"/>
              </w:rPr>
            </w:pPr>
          </w:p>
          <w:p w:rsidR="00B44867" w:rsidRPr="00491204" w:rsidRDefault="00B44867" w:rsidP="004A6DA3">
            <w:pPr>
              <w:pStyle w:val="a5"/>
              <w:ind w:left="609"/>
              <w:jc w:val="center"/>
              <w:rPr>
                <w:sz w:val="28"/>
                <w:szCs w:val="28"/>
              </w:rPr>
            </w:pPr>
            <w:r w:rsidRPr="00491204">
              <w:rPr>
                <w:sz w:val="28"/>
                <w:szCs w:val="28"/>
              </w:rPr>
              <w:t xml:space="preserve">Начальнику МКУ «Управление </w:t>
            </w:r>
          </w:p>
          <w:p w:rsidR="00B44867" w:rsidRPr="00491204" w:rsidRDefault="00B44867" w:rsidP="004A6DA3">
            <w:pPr>
              <w:pStyle w:val="a5"/>
              <w:ind w:left="609"/>
              <w:jc w:val="center"/>
              <w:rPr>
                <w:sz w:val="28"/>
                <w:szCs w:val="28"/>
              </w:rPr>
            </w:pPr>
            <w:r w:rsidRPr="00491204">
              <w:rPr>
                <w:sz w:val="28"/>
                <w:szCs w:val="28"/>
              </w:rPr>
              <w:t>образования ГО Среднеуральск»</w:t>
            </w:r>
          </w:p>
          <w:p w:rsidR="00B44867" w:rsidRPr="00491204" w:rsidRDefault="00B44867" w:rsidP="004A6DA3">
            <w:pPr>
              <w:pStyle w:val="a5"/>
              <w:ind w:left="609"/>
              <w:jc w:val="center"/>
              <w:rPr>
                <w:sz w:val="28"/>
                <w:szCs w:val="28"/>
              </w:rPr>
            </w:pPr>
            <w:r w:rsidRPr="00491204">
              <w:rPr>
                <w:sz w:val="28"/>
                <w:szCs w:val="28"/>
              </w:rPr>
              <w:t>Кулагиной С.А.</w:t>
            </w:r>
          </w:p>
          <w:p w:rsidR="00CD0407" w:rsidRDefault="00CD0407" w:rsidP="004A6DA3">
            <w:pPr>
              <w:pStyle w:val="a5"/>
              <w:ind w:left="609"/>
              <w:jc w:val="center"/>
              <w:rPr>
                <w:sz w:val="28"/>
                <w:szCs w:val="28"/>
              </w:rPr>
            </w:pPr>
          </w:p>
          <w:p w:rsidR="00CD0407" w:rsidRPr="00B44867" w:rsidRDefault="00CD0407" w:rsidP="004A6DA3">
            <w:pPr>
              <w:pStyle w:val="a5"/>
              <w:ind w:left="609"/>
              <w:jc w:val="center"/>
              <w:rPr>
                <w:sz w:val="28"/>
                <w:szCs w:val="28"/>
              </w:rPr>
            </w:pPr>
          </w:p>
        </w:tc>
      </w:tr>
      <w:tr w:rsidR="00B44867" w:rsidRPr="003441A2" w:rsidTr="004A6DA3">
        <w:trPr>
          <w:cantSplit/>
        </w:trPr>
        <w:tc>
          <w:tcPr>
            <w:tcW w:w="1843" w:type="dxa"/>
            <w:gridSpan w:val="2"/>
            <w:tcBorders>
              <w:bottom w:val="single" w:sz="6" w:space="0" w:color="auto"/>
            </w:tcBorders>
          </w:tcPr>
          <w:p w:rsidR="00B44867" w:rsidRPr="003441A2" w:rsidRDefault="00B44867" w:rsidP="004A6DA3">
            <w:pPr>
              <w:spacing w:before="120"/>
              <w:jc w:val="right"/>
            </w:pPr>
          </w:p>
        </w:tc>
        <w:tc>
          <w:tcPr>
            <w:tcW w:w="454" w:type="dxa"/>
            <w:gridSpan w:val="2"/>
          </w:tcPr>
          <w:p w:rsidR="00B44867" w:rsidRPr="003441A2" w:rsidRDefault="00B44867" w:rsidP="004A6DA3">
            <w:pPr>
              <w:spacing w:before="120"/>
              <w:jc w:val="center"/>
            </w:pPr>
            <w:r w:rsidRPr="003441A2">
              <w:t>№</w:t>
            </w:r>
          </w:p>
        </w:tc>
        <w:tc>
          <w:tcPr>
            <w:tcW w:w="1843" w:type="dxa"/>
            <w:gridSpan w:val="2"/>
            <w:tcBorders>
              <w:bottom w:val="single" w:sz="6" w:space="0" w:color="auto"/>
            </w:tcBorders>
          </w:tcPr>
          <w:p w:rsidR="00B44867" w:rsidRPr="003441A2" w:rsidRDefault="00B44867" w:rsidP="00277D92">
            <w:pPr>
              <w:spacing w:before="120"/>
            </w:pPr>
          </w:p>
        </w:tc>
        <w:tc>
          <w:tcPr>
            <w:tcW w:w="4933" w:type="dxa"/>
          </w:tcPr>
          <w:p w:rsidR="00B44867" w:rsidRPr="003441A2" w:rsidRDefault="00B44867" w:rsidP="004A6DA3">
            <w:pPr>
              <w:ind w:left="1064"/>
              <w:jc w:val="both"/>
            </w:pPr>
          </w:p>
        </w:tc>
      </w:tr>
      <w:tr w:rsidR="00B44867" w:rsidRPr="003441A2" w:rsidTr="004A6DA3">
        <w:trPr>
          <w:cantSplit/>
        </w:trPr>
        <w:tc>
          <w:tcPr>
            <w:tcW w:w="624" w:type="dxa"/>
          </w:tcPr>
          <w:p w:rsidR="00B44867" w:rsidRPr="003441A2" w:rsidRDefault="00B44867" w:rsidP="004A6DA3">
            <w:pPr>
              <w:spacing w:before="120"/>
              <w:jc w:val="center"/>
              <w:rPr>
                <w:spacing w:val="60"/>
              </w:rPr>
            </w:pPr>
            <w:r w:rsidRPr="003441A2">
              <w:t>на №</w:t>
            </w:r>
          </w:p>
        </w:tc>
        <w:tc>
          <w:tcPr>
            <w:tcW w:w="1503" w:type="dxa"/>
            <w:gridSpan w:val="2"/>
            <w:tcBorders>
              <w:bottom w:val="single" w:sz="4" w:space="0" w:color="auto"/>
            </w:tcBorders>
          </w:tcPr>
          <w:p w:rsidR="00B44867" w:rsidRPr="003441A2" w:rsidRDefault="00B44867" w:rsidP="004A6DA3">
            <w:pPr>
              <w:keepNext/>
              <w:suppressAutoHyphens/>
              <w:spacing w:before="120"/>
              <w:outlineLvl w:val="0"/>
            </w:pPr>
          </w:p>
        </w:tc>
        <w:tc>
          <w:tcPr>
            <w:tcW w:w="425" w:type="dxa"/>
            <w:gridSpan w:val="2"/>
          </w:tcPr>
          <w:p w:rsidR="00B44867" w:rsidRPr="003441A2" w:rsidRDefault="00B44867" w:rsidP="004A6DA3">
            <w:pPr>
              <w:spacing w:before="120"/>
              <w:jc w:val="center"/>
            </w:pPr>
            <w:r w:rsidRPr="003441A2">
              <w:t>от</w:t>
            </w:r>
          </w:p>
        </w:tc>
        <w:tc>
          <w:tcPr>
            <w:tcW w:w="1588" w:type="dxa"/>
            <w:tcBorders>
              <w:bottom w:val="single" w:sz="4" w:space="0" w:color="auto"/>
            </w:tcBorders>
          </w:tcPr>
          <w:p w:rsidR="00B44867" w:rsidRPr="003441A2" w:rsidRDefault="00B44867" w:rsidP="004A6DA3">
            <w:pPr>
              <w:spacing w:before="120"/>
            </w:pPr>
          </w:p>
        </w:tc>
        <w:tc>
          <w:tcPr>
            <w:tcW w:w="4933" w:type="dxa"/>
          </w:tcPr>
          <w:p w:rsidR="00B44867" w:rsidRPr="003441A2" w:rsidRDefault="00B44867" w:rsidP="004A6DA3">
            <w:pPr>
              <w:spacing w:before="120"/>
              <w:ind w:left="1064"/>
              <w:jc w:val="both"/>
            </w:pPr>
          </w:p>
        </w:tc>
      </w:tr>
    </w:tbl>
    <w:p w:rsidR="00B44867" w:rsidRPr="003441A2" w:rsidRDefault="00B44867" w:rsidP="00B44867">
      <w:pPr>
        <w:ind w:right="6520"/>
        <w:jc w:val="both"/>
        <w:rPr>
          <w:sz w:val="16"/>
        </w:rPr>
      </w:pPr>
    </w:p>
    <w:p w:rsidR="00B44867" w:rsidRPr="003441A2" w:rsidRDefault="004D6D7F" w:rsidP="00B44867">
      <w:pPr>
        <w:tabs>
          <w:tab w:val="left" w:pos="-3402"/>
          <w:tab w:val="left" w:pos="0"/>
        </w:tabs>
        <w:ind w:right="5527"/>
        <w:jc w:val="both"/>
        <w:rPr>
          <w:sz w:val="28"/>
        </w:rPr>
      </w:pPr>
      <w:r w:rsidRPr="004D6D7F">
        <w:rPr>
          <w:noProof/>
          <w:sz w:val="26"/>
        </w:rPr>
        <w:pict>
          <v:line id="Прямая соединительная линия 69" o:spid="_x0000_s1030" style="position:absolute;left:0;text-align:left;z-index:251656704;visibility:visible" from="-3.3pt,8.35pt" to="-3.2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" o:allowincell="f" strokeweight=".25pt">
            <v:stroke startarrowwidth="narrow" startarrowlength="short" endarrowwidth="narrow" endarrowlength="short"/>
          </v:line>
        </w:pict>
      </w:r>
      <w:r w:rsidRPr="004D6D7F">
        <w:rPr>
          <w:noProof/>
          <w:sz w:val="26"/>
        </w:rPr>
        <w:pict>
          <v:line id="Прямая соединительная линия 70" o:spid="_x0000_s1029" style="position:absolute;left:0;text-align:left;z-index:251655680;visibility:visible" from="202.9pt,8.25pt" to="202.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" o:allowincell="f" strokeweight=".25pt">
            <v:stroke startarrowwidth="narrow" startarrowlength="short" endarrowwidth="narrow" endarrowlength="short"/>
          </v:line>
        </w:pict>
      </w:r>
      <w:r w:rsidRPr="004D6D7F">
        <w:rPr>
          <w:noProof/>
          <w:sz w:val="26"/>
        </w:rPr>
        <w:pict>
          <v:line id="Прямая соединительная линия 71" o:spid="_x0000_s1028" style="position:absolute;left:0;text-align:left;z-index:251654656;visibility:visible" from="188.5pt,8.25pt" to="202.9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" o:allowincell="f" strokeweight=".25pt">
            <v:stroke startarrowwidth="narrow" startarrowlength="short" endarrowwidth="narrow" endarrowlength="short"/>
          </v:line>
        </w:pict>
      </w:r>
      <w:r w:rsidRPr="004D6D7F">
        <w:rPr>
          <w:noProof/>
          <w:sz w:val="26"/>
        </w:rPr>
        <w:pict>
          <v:line id="Прямая соединительная линия 72" o:spid="_x0000_s1027" style="position:absolute;left:0;text-align:left;z-index:251653632;visibility:visible" from="-3.3pt,8.35pt" to="11.1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" o:allowincell="f" strokeweight=".25pt">
            <v:stroke startarrowwidth="narrow" startarrowlength="short" endarrowwidth="narrow" endarrowlength="short"/>
          </v:line>
        </w:pict>
      </w:r>
    </w:p>
    <w:p w:rsidR="00736EAE" w:rsidRDefault="00736EAE" w:rsidP="00736EAE">
      <w:pPr>
        <w:tabs>
          <w:tab w:val="left" w:pos="-3402"/>
          <w:tab w:val="left" w:pos="0"/>
        </w:tabs>
        <w:ind w:right="5527"/>
        <w:jc w:val="both"/>
        <w:rPr>
          <w:sz w:val="24"/>
        </w:rPr>
      </w:pPr>
      <w:r>
        <w:rPr>
          <w:sz w:val="24"/>
        </w:rPr>
        <w:t xml:space="preserve">О направлении информации по факту </w:t>
      </w:r>
    </w:p>
    <w:p w:rsidR="00B44867" w:rsidRPr="00C41E22" w:rsidRDefault="00736EAE" w:rsidP="00736EAE">
      <w:pPr>
        <w:tabs>
          <w:tab w:val="left" w:pos="-3402"/>
          <w:tab w:val="left" w:pos="0"/>
        </w:tabs>
        <w:ind w:right="5669"/>
        <w:jc w:val="both"/>
        <w:rPr>
          <w:sz w:val="24"/>
        </w:rPr>
      </w:pPr>
      <w:r>
        <w:rPr>
          <w:sz w:val="24"/>
        </w:rPr>
        <w:t>ДТП с несовершеннолетним</w:t>
      </w:r>
    </w:p>
    <w:p w:rsidR="00C13DFE" w:rsidRDefault="00C13DFE" w:rsidP="00C13DFE">
      <w:pPr>
        <w:jc w:val="both"/>
        <w:outlineLvl w:val="0"/>
        <w:rPr>
          <w:sz w:val="28"/>
          <w:szCs w:val="28"/>
        </w:rPr>
      </w:pPr>
    </w:p>
    <w:p w:rsidR="00736EAE" w:rsidRDefault="00736EAE" w:rsidP="00C13DFE">
      <w:pPr>
        <w:jc w:val="both"/>
        <w:outlineLvl w:val="0"/>
        <w:rPr>
          <w:sz w:val="28"/>
          <w:szCs w:val="28"/>
        </w:rPr>
      </w:pPr>
    </w:p>
    <w:p w:rsidR="003E57C1" w:rsidRDefault="003E57C1" w:rsidP="00C13DFE">
      <w:pPr>
        <w:jc w:val="both"/>
        <w:outlineLvl w:val="0"/>
        <w:rPr>
          <w:sz w:val="28"/>
          <w:szCs w:val="28"/>
        </w:rPr>
      </w:pPr>
    </w:p>
    <w:p w:rsidR="00736EAE" w:rsidRDefault="00736EAE" w:rsidP="00736EAE">
      <w:pPr>
        <w:jc w:val="center"/>
        <w:outlineLvl w:val="0"/>
        <w:rPr>
          <w:sz w:val="28"/>
          <w:szCs w:val="28"/>
        </w:rPr>
      </w:pPr>
      <w:r>
        <w:rPr>
          <w:sz w:val="28"/>
          <w:szCs w:val="28"/>
        </w:rPr>
        <w:t>Уважаемые руководители!</w:t>
      </w:r>
    </w:p>
    <w:p w:rsidR="00736EAE" w:rsidRDefault="00736EAE" w:rsidP="00736EAE">
      <w:pPr>
        <w:jc w:val="center"/>
        <w:outlineLvl w:val="0"/>
        <w:rPr>
          <w:sz w:val="28"/>
          <w:szCs w:val="28"/>
        </w:rPr>
      </w:pPr>
    </w:p>
    <w:p w:rsidR="00AD75E1" w:rsidRDefault="00AD75E1" w:rsidP="00AD75E1">
      <w:pPr>
        <w:ind w:firstLine="567"/>
        <w:jc w:val="both"/>
        <w:rPr>
          <w:rStyle w:val="2"/>
        </w:rPr>
      </w:pPr>
      <w:r w:rsidRPr="00C22FEE">
        <w:rPr>
          <w:rStyle w:val="2"/>
          <w:color w:val="000000"/>
        </w:rPr>
        <w:t xml:space="preserve">Информирую Вас о том, что </w:t>
      </w:r>
      <w:r w:rsidR="00CE0493" w:rsidRPr="00DC4803">
        <w:rPr>
          <w:sz w:val="28"/>
          <w:szCs w:val="28"/>
        </w:rPr>
        <w:t xml:space="preserve">25.09.2020 года в 23.10 часов в г. Среднеуральск, ул. </w:t>
      </w:r>
      <w:proofErr w:type="gramStart"/>
      <w:r w:rsidR="00CE0493" w:rsidRPr="00DC4803">
        <w:rPr>
          <w:sz w:val="28"/>
          <w:szCs w:val="28"/>
        </w:rPr>
        <w:t>Советская</w:t>
      </w:r>
      <w:proofErr w:type="gramEnd"/>
      <w:r w:rsidR="00CE0493" w:rsidRPr="00DC4803">
        <w:rPr>
          <w:sz w:val="28"/>
          <w:szCs w:val="28"/>
        </w:rPr>
        <w:t>, 91</w:t>
      </w:r>
      <w:r>
        <w:rPr>
          <w:sz w:val="28"/>
          <w:szCs w:val="28"/>
        </w:rPr>
        <w:t xml:space="preserve">, </w:t>
      </w:r>
      <w:r w:rsidRPr="00C22FEE">
        <w:rPr>
          <w:rStyle w:val="2"/>
          <w:color w:val="000000"/>
        </w:rPr>
        <w:t xml:space="preserve">произошло дорожно-транспортное происшествие с участием </w:t>
      </w:r>
      <w:r w:rsidR="00CE0493">
        <w:rPr>
          <w:rStyle w:val="2"/>
          <w:color w:val="000000"/>
        </w:rPr>
        <w:t>несовершеннолетнег</w:t>
      </w:r>
      <w:r w:rsidRPr="00C22FEE">
        <w:rPr>
          <w:rStyle w:val="2"/>
          <w:color w:val="000000"/>
        </w:rPr>
        <w:t>о пешехода.</w:t>
      </w:r>
      <w:r>
        <w:rPr>
          <w:rStyle w:val="2"/>
        </w:rPr>
        <w:t xml:space="preserve"> </w:t>
      </w:r>
    </w:p>
    <w:p w:rsidR="00CE0493" w:rsidRDefault="00CE0493" w:rsidP="00AD75E1">
      <w:pPr>
        <w:ind w:firstLine="567"/>
        <w:jc w:val="both"/>
        <w:rPr>
          <w:sz w:val="28"/>
          <w:szCs w:val="28"/>
        </w:rPr>
      </w:pPr>
      <w:proofErr w:type="gramStart"/>
      <w:r w:rsidRPr="00DC4803">
        <w:rPr>
          <w:sz w:val="28"/>
          <w:szCs w:val="28"/>
        </w:rPr>
        <w:t xml:space="preserve">водитель Тарасов Степан Павлович, 12.02.1997 г.р. (23 года),  управляя автомобилем «Шкода Фабия», государственный регистрационный знак Т630АС/96, двигаясь со стороны г. Среднеуральска в направлении г. Верхняя Пышма, допустил наезд на пешехода </w:t>
      </w:r>
      <w:proofErr w:type="spellStart"/>
      <w:r w:rsidRPr="00DC4803">
        <w:rPr>
          <w:sz w:val="28"/>
          <w:szCs w:val="28"/>
        </w:rPr>
        <w:t>Гуренкову</w:t>
      </w:r>
      <w:proofErr w:type="spellEnd"/>
      <w:r w:rsidRPr="00DC4803">
        <w:rPr>
          <w:sz w:val="28"/>
          <w:szCs w:val="28"/>
        </w:rPr>
        <w:t xml:space="preserve"> Алену Евгеньевну, 19.10.2004 года рождения (15 лет), которая перебегала дорогу по регулируемому пешеходному переходу на разрешающий зеленый сигнал светофора слева направо по ходу движения ТС. </w:t>
      </w:r>
      <w:proofErr w:type="gramEnd"/>
    </w:p>
    <w:p w:rsidR="00AD75E1" w:rsidRPr="0026360A" w:rsidRDefault="00AD75E1" w:rsidP="00CE0493">
      <w:pPr>
        <w:ind w:firstLine="567"/>
        <w:jc w:val="both"/>
        <w:rPr>
          <w:sz w:val="28"/>
          <w:szCs w:val="28"/>
        </w:rPr>
      </w:pPr>
      <w:r w:rsidRPr="00C22FEE">
        <w:rPr>
          <w:rStyle w:val="2"/>
          <w:color w:val="000000"/>
        </w:rPr>
        <w:t>В результате ДТП пострадал несовершеннолетний пешеход:</w:t>
      </w:r>
      <w:r>
        <w:rPr>
          <w:rStyle w:val="2"/>
          <w:color w:val="000000"/>
        </w:rPr>
        <w:t xml:space="preserve"> </w:t>
      </w:r>
      <w:r w:rsidRPr="00C22FEE">
        <w:rPr>
          <w:rStyle w:val="2"/>
          <w:color w:val="000000"/>
        </w:rPr>
        <w:t xml:space="preserve"> </w:t>
      </w:r>
      <w:proofErr w:type="spellStart"/>
      <w:r w:rsidR="00CE0493" w:rsidRPr="00881B24">
        <w:rPr>
          <w:sz w:val="28"/>
          <w:szCs w:val="28"/>
        </w:rPr>
        <w:t>Гуренкова</w:t>
      </w:r>
      <w:proofErr w:type="spellEnd"/>
      <w:r w:rsidR="00CE0493" w:rsidRPr="00881B24">
        <w:rPr>
          <w:sz w:val="28"/>
          <w:szCs w:val="28"/>
        </w:rPr>
        <w:t xml:space="preserve"> Алена Евгеньевна, 19.10.2004 года рождения (15 лет), посещаемая образовательная организация: МАОУ «СОШ № 3», </w:t>
      </w:r>
      <w:r w:rsidR="00CE0493">
        <w:rPr>
          <w:sz w:val="28"/>
          <w:szCs w:val="28"/>
        </w:rPr>
        <w:t xml:space="preserve">7/б класс, </w:t>
      </w:r>
      <w:proofErr w:type="gramStart"/>
      <w:r w:rsidR="00CE0493" w:rsidRPr="00881B24">
        <w:rPr>
          <w:sz w:val="28"/>
          <w:szCs w:val="28"/>
        </w:rPr>
        <w:t>доставлена</w:t>
      </w:r>
      <w:proofErr w:type="gramEnd"/>
      <w:r w:rsidR="00CE0493" w:rsidRPr="00881B24">
        <w:rPr>
          <w:sz w:val="28"/>
          <w:szCs w:val="28"/>
        </w:rPr>
        <w:t xml:space="preserve"> в ДГКБ № 9 г. Екатеринбурга, где ребенку поставлен диагноз: «ушибленные раны верхней трети левого бедра, левой стопы, ссадины лица», госпитализирована.</w:t>
      </w:r>
    </w:p>
    <w:p w:rsidR="00CE0493" w:rsidRPr="00DC4803" w:rsidRDefault="00CE0493" w:rsidP="00CE0493">
      <w:pPr>
        <w:ind w:firstLine="567"/>
        <w:jc w:val="both"/>
        <w:rPr>
          <w:sz w:val="28"/>
          <w:szCs w:val="28"/>
        </w:rPr>
      </w:pPr>
      <w:r>
        <w:rPr>
          <w:sz w:val="28"/>
          <w:szCs w:val="28"/>
        </w:rPr>
        <w:t>Н</w:t>
      </w:r>
      <w:r w:rsidRPr="00DC4803">
        <w:rPr>
          <w:sz w:val="28"/>
          <w:szCs w:val="28"/>
        </w:rPr>
        <w:t xml:space="preserve">есовершеннолетняя девочка </w:t>
      </w:r>
      <w:proofErr w:type="spellStart"/>
      <w:r w:rsidRPr="00DC4803">
        <w:rPr>
          <w:sz w:val="28"/>
          <w:szCs w:val="28"/>
        </w:rPr>
        <w:t>Гуренкова</w:t>
      </w:r>
      <w:proofErr w:type="spellEnd"/>
      <w:r w:rsidRPr="00DC4803">
        <w:rPr>
          <w:sz w:val="28"/>
          <w:szCs w:val="28"/>
        </w:rPr>
        <w:t xml:space="preserve"> Алена Евгеньевна, 19.10.2004 года рождения (15 лет), в момент ДТП находилась одна, без сопровождения взрослых. Бежала на автобусную остановку, где ее должна была забрать мама, работающая кондуктором автобуса, чтобы довезти на рейсовом автобусе домой в Верхнюю Пышму. </w:t>
      </w:r>
    </w:p>
    <w:p w:rsidR="00CE0493" w:rsidRPr="00DC4803" w:rsidRDefault="00CE0493" w:rsidP="00CE0493">
      <w:pPr>
        <w:ind w:firstLine="567"/>
        <w:jc w:val="both"/>
        <w:rPr>
          <w:sz w:val="28"/>
          <w:szCs w:val="28"/>
        </w:rPr>
      </w:pPr>
      <w:r w:rsidRPr="00DC4803">
        <w:rPr>
          <w:sz w:val="28"/>
          <w:szCs w:val="28"/>
        </w:rPr>
        <w:lastRenderedPageBreak/>
        <w:t xml:space="preserve">В момент ДТП ребенок был одет в черную толстовку, розовую ветровку, черные джинсы, красные кроссовки. </w:t>
      </w:r>
      <w:proofErr w:type="spellStart"/>
      <w:r w:rsidRPr="00DC4803">
        <w:rPr>
          <w:sz w:val="28"/>
          <w:szCs w:val="28"/>
        </w:rPr>
        <w:t>Световозвращающие</w:t>
      </w:r>
      <w:proofErr w:type="spellEnd"/>
      <w:r w:rsidRPr="00DC4803">
        <w:rPr>
          <w:sz w:val="28"/>
          <w:szCs w:val="28"/>
        </w:rPr>
        <w:t xml:space="preserve"> элементы в виде нашивок на розовой ветровке. </w:t>
      </w:r>
    </w:p>
    <w:p w:rsidR="00CE0493" w:rsidRPr="00DC4803" w:rsidRDefault="00CE0493" w:rsidP="00CE0493">
      <w:pPr>
        <w:ind w:firstLine="567"/>
        <w:jc w:val="both"/>
        <w:rPr>
          <w:sz w:val="28"/>
          <w:szCs w:val="28"/>
        </w:rPr>
      </w:pPr>
      <w:r w:rsidRPr="00DC4803">
        <w:rPr>
          <w:sz w:val="28"/>
          <w:szCs w:val="28"/>
        </w:rPr>
        <w:t>Во время нахождения на улице девочка наушники, капюшон, телефон либо иные средства и вещи, мешающие слуховому и зрительному восприятию дорожной ситуации, не использовала.</w:t>
      </w:r>
    </w:p>
    <w:p w:rsidR="00CE0493" w:rsidRPr="005E0CC5" w:rsidRDefault="00CE0493" w:rsidP="00CE0493">
      <w:pPr>
        <w:ind w:firstLine="567"/>
        <w:jc w:val="both"/>
        <w:rPr>
          <w:sz w:val="28"/>
          <w:szCs w:val="28"/>
        </w:rPr>
      </w:pPr>
      <w:r w:rsidRPr="005E0CC5">
        <w:rPr>
          <w:sz w:val="28"/>
          <w:szCs w:val="28"/>
        </w:rPr>
        <w:t xml:space="preserve">Со слов матери несовершеннолетнего пешехода следует, что сегодня около 20.00 часов ей позвонила дочь и сообщила, что оставила сотовый телефон у подруги, проживающей в </w:t>
      </w:r>
      <w:proofErr w:type="gramStart"/>
      <w:r w:rsidRPr="005E0CC5">
        <w:rPr>
          <w:sz w:val="28"/>
          <w:szCs w:val="28"/>
        </w:rPr>
        <w:t>г</w:t>
      </w:r>
      <w:proofErr w:type="gramEnd"/>
      <w:r w:rsidRPr="005E0CC5">
        <w:rPr>
          <w:sz w:val="28"/>
          <w:szCs w:val="28"/>
        </w:rPr>
        <w:t xml:space="preserve">. Среднеуральске. Т.к. мать работает кондуктором рейсового автобуса № 111 «Екатеринбург-Среднеуральск», девочка попросила забрать телефон у подруги, на что мама ответила отказом, предложив дочери позже доехать с ней на рейсовом автобусе совместно с ней до подруги и забрать телефон самостоятельно. Девочка села к маме автобус на остановке «Гостиница» в Верхней Пышме, проехала с ней до остановки «Пост милиции» в </w:t>
      </w:r>
      <w:proofErr w:type="gramStart"/>
      <w:r w:rsidRPr="005E0CC5">
        <w:rPr>
          <w:sz w:val="28"/>
          <w:szCs w:val="28"/>
        </w:rPr>
        <w:t>г</w:t>
      </w:r>
      <w:proofErr w:type="gramEnd"/>
      <w:r w:rsidRPr="005E0CC5">
        <w:rPr>
          <w:sz w:val="28"/>
          <w:szCs w:val="28"/>
        </w:rPr>
        <w:t xml:space="preserve">. Среднеуральске, где в 23.04 вышла из автобуса и пошла к подруге за телефоном. С мамой они договорились, что она заберет ее в Верхнюю Пышму на обратном пути, после проезда автостанции в </w:t>
      </w:r>
      <w:proofErr w:type="gramStart"/>
      <w:r w:rsidRPr="005E0CC5">
        <w:rPr>
          <w:sz w:val="28"/>
          <w:szCs w:val="28"/>
        </w:rPr>
        <w:t>г</w:t>
      </w:r>
      <w:proofErr w:type="gramEnd"/>
      <w:r w:rsidRPr="005E0CC5">
        <w:rPr>
          <w:sz w:val="28"/>
          <w:szCs w:val="28"/>
        </w:rPr>
        <w:t>. Среднеуральске. По пути от автостанции мать, подъезжая на обратном пути к остановке на Верхнюю Пышму, позвонила ей в 23.10, дочь не ответила. Подъехав к остановке, услышали крики, остановили автобус, выйдя из которого мать увидела дочь, лежавшую на расстоянии около 4 метров от пешеходного перехода, вследствие наезда на нее легкового автомобиля. Со слов дочери ей известно, что она стояла на противоположной стороне дороги, увидев приближающийся автобус, нажала на кнопку вызова зеленого сигнала светофора, после того, как он загорелся, побежала на другую сторону к остановке, чтобы сесть в автобус к матери. Видела легковую машину, которая сначала сбавила скорость, а потом неожиданно быстро поехала, в результате чего сбила девочку.</w:t>
      </w:r>
    </w:p>
    <w:p w:rsidR="00CE0493" w:rsidRPr="005E0CC5" w:rsidRDefault="00CE0493" w:rsidP="00CE0493">
      <w:pPr>
        <w:ind w:firstLine="567"/>
        <w:jc w:val="both"/>
        <w:rPr>
          <w:sz w:val="28"/>
          <w:szCs w:val="28"/>
        </w:rPr>
      </w:pPr>
      <w:r w:rsidRPr="005E0CC5">
        <w:rPr>
          <w:sz w:val="28"/>
          <w:szCs w:val="28"/>
        </w:rPr>
        <w:t>Со слов водителя следует, что двигался со скоростью около 60 км/ч, проезжая по ул. Советская, отвлекаясь на телефон, не увидел красный сигнал светофора и бегущую пешеходному переходу девушку, принял меры к предотвращению наезда, но наезда избежать не представилось возможным.</w:t>
      </w:r>
    </w:p>
    <w:p w:rsidR="00AD75E1" w:rsidRPr="00491204" w:rsidRDefault="00994576" w:rsidP="00AD75E1">
      <w:pPr>
        <w:pStyle w:val="a5"/>
        <w:ind w:firstLine="567"/>
        <w:jc w:val="both"/>
        <w:rPr>
          <w:sz w:val="28"/>
          <w:szCs w:val="28"/>
        </w:rPr>
      </w:pPr>
      <w:r w:rsidRPr="00491204">
        <w:rPr>
          <w:sz w:val="28"/>
          <w:szCs w:val="28"/>
        </w:rPr>
        <w:t xml:space="preserve">Прошу Вас довести данную информацию до образовательных организаций ГО Верхняя Пышма и ГО Среднеуральск, иных заинтересованных лиц </w:t>
      </w:r>
      <w:r w:rsidR="00AD75E1" w:rsidRPr="00491204">
        <w:rPr>
          <w:sz w:val="28"/>
          <w:szCs w:val="28"/>
        </w:rPr>
        <w:t xml:space="preserve">для дальнейшего планирования работы по предотвращению дорожно-транспортного травматизма несовершеннолетних, а также </w:t>
      </w:r>
      <w:proofErr w:type="gramStart"/>
      <w:r w:rsidR="00AD75E1" w:rsidRPr="00491204">
        <w:rPr>
          <w:sz w:val="28"/>
          <w:szCs w:val="28"/>
        </w:rPr>
        <w:t>разме</w:t>
      </w:r>
      <w:r w:rsidR="00AD75E1">
        <w:rPr>
          <w:sz w:val="28"/>
          <w:szCs w:val="28"/>
        </w:rPr>
        <w:t>стить</w:t>
      </w:r>
      <w:r w:rsidR="00AD75E1" w:rsidRPr="00491204">
        <w:rPr>
          <w:sz w:val="28"/>
          <w:szCs w:val="28"/>
        </w:rPr>
        <w:t xml:space="preserve"> </w:t>
      </w:r>
      <w:r w:rsidR="00AD75E1">
        <w:rPr>
          <w:sz w:val="28"/>
          <w:szCs w:val="28"/>
        </w:rPr>
        <w:t>информацию</w:t>
      </w:r>
      <w:proofErr w:type="gramEnd"/>
      <w:r w:rsidR="00AD75E1">
        <w:rPr>
          <w:sz w:val="28"/>
          <w:szCs w:val="28"/>
        </w:rPr>
        <w:t xml:space="preserve"> о причинах и последствиях ДТП</w:t>
      </w:r>
      <w:r w:rsidR="00AD75E1" w:rsidRPr="00491204">
        <w:rPr>
          <w:sz w:val="28"/>
          <w:szCs w:val="28"/>
        </w:rPr>
        <w:t xml:space="preserve"> в «Уголках безопасности»</w:t>
      </w:r>
      <w:r w:rsidR="00AD75E1">
        <w:rPr>
          <w:sz w:val="28"/>
          <w:szCs w:val="28"/>
        </w:rPr>
        <w:t xml:space="preserve">, на сайтах образовательных организаций, в электронных дневниках и родительских </w:t>
      </w:r>
      <w:proofErr w:type="gramStart"/>
      <w:r w:rsidR="00AD75E1">
        <w:rPr>
          <w:sz w:val="28"/>
          <w:szCs w:val="28"/>
        </w:rPr>
        <w:t>чатах</w:t>
      </w:r>
      <w:proofErr w:type="gramEnd"/>
      <w:r w:rsidR="00AD75E1" w:rsidRPr="00491204">
        <w:rPr>
          <w:sz w:val="28"/>
          <w:szCs w:val="28"/>
        </w:rPr>
        <w:t xml:space="preserve"> (без указания персональных данных участников ДТП!). </w:t>
      </w:r>
    </w:p>
    <w:p w:rsidR="00994576" w:rsidRPr="00491204" w:rsidRDefault="00994576" w:rsidP="00994576">
      <w:pPr>
        <w:pStyle w:val="a5"/>
        <w:ind w:firstLine="567"/>
        <w:jc w:val="both"/>
        <w:rPr>
          <w:sz w:val="28"/>
          <w:szCs w:val="28"/>
        </w:rPr>
      </w:pPr>
      <w:r w:rsidRPr="00491204">
        <w:rPr>
          <w:sz w:val="28"/>
          <w:szCs w:val="28"/>
        </w:rPr>
        <w:t>Порекомендовать педагогам и воспитателям образовательных учреждений при проведении занятий по ПДД с несовершеннолетними и собраний с родителями акцентировать внимание участников дорожного движения на соблюдение ПДД в целях сохранения жизни и здоровья несове</w:t>
      </w:r>
      <w:r w:rsidR="00736EAE">
        <w:rPr>
          <w:sz w:val="28"/>
          <w:szCs w:val="28"/>
        </w:rPr>
        <w:t xml:space="preserve">ршеннолетних. Обратить внимание взрослых и детей </w:t>
      </w:r>
      <w:r w:rsidRPr="00491204">
        <w:rPr>
          <w:sz w:val="28"/>
          <w:szCs w:val="28"/>
        </w:rPr>
        <w:t>на требования безопасного перехода проезжей части, исключение перехода дороги в неустановленных для этого местах, а также концентрации внимания на транспортные средства</w:t>
      </w:r>
      <w:r w:rsidR="00CE0493">
        <w:rPr>
          <w:sz w:val="28"/>
          <w:szCs w:val="28"/>
        </w:rPr>
        <w:t xml:space="preserve">, даже при </w:t>
      </w:r>
      <w:r w:rsidR="00CE0493">
        <w:rPr>
          <w:sz w:val="28"/>
          <w:szCs w:val="28"/>
        </w:rPr>
        <w:lastRenderedPageBreak/>
        <w:t>переходе проезжей части на разрешающий сигнал светофора</w:t>
      </w:r>
      <w:r w:rsidRPr="00491204">
        <w:rPr>
          <w:sz w:val="28"/>
          <w:szCs w:val="28"/>
        </w:rPr>
        <w:t xml:space="preserve">. </w:t>
      </w:r>
      <w:r w:rsidR="00491204">
        <w:rPr>
          <w:sz w:val="28"/>
          <w:szCs w:val="28"/>
        </w:rPr>
        <w:t xml:space="preserve">Особое внимание родителей обратить на </w:t>
      </w:r>
      <w:r w:rsidR="00CE0493">
        <w:rPr>
          <w:sz w:val="28"/>
          <w:szCs w:val="28"/>
        </w:rPr>
        <w:t xml:space="preserve">соблюдение «комендантского часа», действующего на территории Свердловской области, а также </w:t>
      </w:r>
      <w:r w:rsidR="00491204">
        <w:rPr>
          <w:sz w:val="28"/>
          <w:szCs w:val="28"/>
        </w:rPr>
        <w:t xml:space="preserve">недопустимость нахождения детей, в особенности дошкольников, на улицах и дорогах без сопровождения взрослых.  </w:t>
      </w:r>
    </w:p>
    <w:p w:rsidR="00994576" w:rsidRPr="00491204" w:rsidRDefault="00994576" w:rsidP="00994576">
      <w:pPr>
        <w:pStyle w:val="a5"/>
        <w:ind w:firstLine="567"/>
        <w:jc w:val="both"/>
        <w:rPr>
          <w:sz w:val="28"/>
          <w:szCs w:val="28"/>
        </w:rPr>
      </w:pPr>
      <w:r w:rsidRPr="00491204">
        <w:rPr>
          <w:sz w:val="28"/>
          <w:szCs w:val="28"/>
        </w:rPr>
        <w:t xml:space="preserve">Информацию о проведенной работе прошу предоставить в ОГИБДД МО МВД России «Верхнепышминский» на электронный адрес </w:t>
      </w:r>
      <w:hyperlink r:id="rId10" w:history="1">
        <w:r w:rsidRPr="00491204">
          <w:rPr>
            <w:rStyle w:val="a8"/>
            <w:sz w:val="28"/>
            <w:szCs w:val="28"/>
            <w:lang w:val="en-US"/>
          </w:rPr>
          <w:t>gibdd</w:t>
        </w:r>
        <w:r w:rsidRPr="00491204">
          <w:rPr>
            <w:rStyle w:val="a8"/>
            <w:sz w:val="28"/>
            <w:szCs w:val="28"/>
          </w:rPr>
          <w:t>-</w:t>
        </w:r>
        <w:r w:rsidRPr="00491204">
          <w:rPr>
            <w:rStyle w:val="a8"/>
            <w:sz w:val="28"/>
            <w:szCs w:val="28"/>
            <w:lang w:val="en-US"/>
          </w:rPr>
          <w:t>vp</w:t>
        </w:r>
        <w:r w:rsidRPr="00491204">
          <w:rPr>
            <w:rStyle w:val="a8"/>
            <w:sz w:val="28"/>
            <w:szCs w:val="28"/>
          </w:rPr>
          <w:t>@</w:t>
        </w:r>
        <w:r w:rsidRPr="00491204">
          <w:rPr>
            <w:rStyle w:val="a8"/>
            <w:sz w:val="28"/>
            <w:szCs w:val="28"/>
            <w:lang w:val="en-US"/>
          </w:rPr>
          <w:t>mail</w:t>
        </w:r>
        <w:r w:rsidRPr="00491204">
          <w:rPr>
            <w:rStyle w:val="a8"/>
            <w:sz w:val="28"/>
            <w:szCs w:val="28"/>
          </w:rPr>
          <w:t>.</w:t>
        </w:r>
        <w:r w:rsidRPr="00491204">
          <w:rPr>
            <w:rStyle w:val="a8"/>
            <w:sz w:val="28"/>
            <w:szCs w:val="28"/>
            <w:lang w:val="en-US"/>
          </w:rPr>
          <w:t>ru</w:t>
        </w:r>
      </w:hyperlink>
      <w:r w:rsidRPr="00491204">
        <w:rPr>
          <w:sz w:val="28"/>
          <w:szCs w:val="28"/>
        </w:rPr>
        <w:t xml:space="preserve"> в срок до </w:t>
      </w:r>
      <w:r w:rsidR="00CE0493">
        <w:rPr>
          <w:sz w:val="28"/>
          <w:szCs w:val="28"/>
        </w:rPr>
        <w:t>1</w:t>
      </w:r>
      <w:r w:rsidR="00AD75E1">
        <w:rPr>
          <w:sz w:val="28"/>
          <w:szCs w:val="28"/>
        </w:rPr>
        <w:t>9</w:t>
      </w:r>
      <w:r w:rsidR="00491204">
        <w:rPr>
          <w:sz w:val="28"/>
          <w:szCs w:val="28"/>
        </w:rPr>
        <w:t>.0</w:t>
      </w:r>
      <w:r w:rsidR="00CE0493">
        <w:rPr>
          <w:sz w:val="28"/>
          <w:szCs w:val="28"/>
        </w:rPr>
        <w:t>9</w:t>
      </w:r>
      <w:r w:rsidR="00491204">
        <w:rPr>
          <w:sz w:val="28"/>
          <w:szCs w:val="28"/>
        </w:rPr>
        <w:t>.2020</w:t>
      </w:r>
      <w:r w:rsidRPr="00491204">
        <w:rPr>
          <w:sz w:val="28"/>
          <w:szCs w:val="28"/>
        </w:rPr>
        <w:t xml:space="preserve"> г.</w:t>
      </w:r>
    </w:p>
    <w:p w:rsidR="00994576" w:rsidRPr="00491204" w:rsidRDefault="00994576" w:rsidP="00994576">
      <w:pPr>
        <w:pStyle w:val="a5"/>
        <w:ind w:firstLine="567"/>
        <w:jc w:val="both"/>
        <w:rPr>
          <w:sz w:val="28"/>
          <w:szCs w:val="28"/>
        </w:rPr>
      </w:pPr>
      <w:r w:rsidRPr="00491204">
        <w:rPr>
          <w:sz w:val="28"/>
          <w:szCs w:val="28"/>
        </w:rPr>
        <w:t xml:space="preserve">Заранее благодарю за сотрудничество в профилактике детского дорожно-транспортного травматизма. </w:t>
      </w:r>
    </w:p>
    <w:p w:rsidR="006717E1" w:rsidRDefault="006717E1" w:rsidP="008C50EE">
      <w:pPr>
        <w:pStyle w:val="a5"/>
        <w:ind w:firstLine="567"/>
        <w:jc w:val="both"/>
        <w:rPr>
          <w:sz w:val="28"/>
          <w:szCs w:val="28"/>
        </w:rPr>
      </w:pPr>
    </w:p>
    <w:p w:rsidR="00736EAE" w:rsidRPr="00491204" w:rsidRDefault="00736EAE" w:rsidP="008C50EE">
      <w:pPr>
        <w:pStyle w:val="a5"/>
        <w:ind w:firstLine="567"/>
        <w:jc w:val="both"/>
        <w:rPr>
          <w:sz w:val="28"/>
          <w:szCs w:val="28"/>
        </w:rPr>
      </w:pPr>
    </w:p>
    <w:p w:rsidR="006717E1" w:rsidRPr="00491204" w:rsidRDefault="00491204" w:rsidP="006717E1">
      <w:pPr>
        <w:pStyle w:val="a5"/>
        <w:jc w:val="both"/>
        <w:rPr>
          <w:sz w:val="28"/>
          <w:szCs w:val="28"/>
        </w:rPr>
      </w:pPr>
      <w:r>
        <w:rPr>
          <w:sz w:val="28"/>
          <w:szCs w:val="28"/>
        </w:rPr>
        <w:t>Г</w:t>
      </w:r>
      <w:r w:rsidR="006717E1" w:rsidRPr="00491204">
        <w:rPr>
          <w:sz w:val="28"/>
          <w:szCs w:val="28"/>
        </w:rPr>
        <w:t>лавн</w:t>
      </w:r>
      <w:r>
        <w:rPr>
          <w:sz w:val="28"/>
          <w:szCs w:val="28"/>
        </w:rPr>
        <w:t>ый</w:t>
      </w:r>
      <w:r w:rsidR="006717E1" w:rsidRPr="00491204">
        <w:rPr>
          <w:sz w:val="28"/>
          <w:szCs w:val="28"/>
        </w:rPr>
        <w:t xml:space="preserve"> государственн</w:t>
      </w:r>
      <w:r>
        <w:rPr>
          <w:sz w:val="28"/>
          <w:szCs w:val="28"/>
        </w:rPr>
        <w:t>ый</w:t>
      </w:r>
      <w:r w:rsidR="00994576" w:rsidRPr="00491204">
        <w:rPr>
          <w:sz w:val="28"/>
          <w:szCs w:val="28"/>
        </w:rPr>
        <w:t xml:space="preserve"> </w:t>
      </w:r>
      <w:r w:rsidR="006717E1" w:rsidRPr="00491204">
        <w:rPr>
          <w:sz w:val="28"/>
          <w:szCs w:val="28"/>
        </w:rPr>
        <w:t>инспектор</w:t>
      </w:r>
    </w:p>
    <w:p w:rsidR="006717E1" w:rsidRPr="00491204" w:rsidRDefault="006717E1" w:rsidP="006717E1">
      <w:pPr>
        <w:pStyle w:val="a5"/>
        <w:jc w:val="both"/>
        <w:rPr>
          <w:sz w:val="28"/>
          <w:szCs w:val="28"/>
        </w:rPr>
      </w:pPr>
      <w:r w:rsidRPr="00491204">
        <w:rPr>
          <w:sz w:val="28"/>
          <w:szCs w:val="28"/>
        </w:rPr>
        <w:t xml:space="preserve">безопасности дорожного движения </w:t>
      </w:r>
    </w:p>
    <w:p w:rsidR="006717E1" w:rsidRPr="00491204" w:rsidRDefault="006717E1" w:rsidP="006717E1">
      <w:pPr>
        <w:pStyle w:val="a5"/>
        <w:jc w:val="both"/>
        <w:rPr>
          <w:sz w:val="28"/>
          <w:szCs w:val="28"/>
        </w:rPr>
      </w:pPr>
      <w:r w:rsidRPr="00491204">
        <w:rPr>
          <w:sz w:val="28"/>
          <w:szCs w:val="28"/>
        </w:rPr>
        <w:t>Верхнепышминско</w:t>
      </w:r>
      <w:r w:rsidR="00B87A86" w:rsidRPr="00491204">
        <w:rPr>
          <w:sz w:val="28"/>
          <w:szCs w:val="28"/>
        </w:rPr>
        <w:t>го</w:t>
      </w:r>
      <w:r w:rsidRPr="00491204">
        <w:rPr>
          <w:sz w:val="28"/>
          <w:szCs w:val="28"/>
        </w:rPr>
        <w:t xml:space="preserve">, </w:t>
      </w:r>
      <w:proofErr w:type="spellStart"/>
      <w:r w:rsidRPr="00491204">
        <w:rPr>
          <w:sz w:val="28"/>
          <w:szCs w:val="28"/>
        </w:rPr>
        <w:t>Среднеуральско</w:t>
      </w:r>
      <w:r w:rsidR="00B87A86" w:rsidRPr="00491204">
        <w:rPr>
          <w:sz w:val="28"/>
          <w:szCs w:val="28"/>
        </w:rPr>
        <w:t>го</w:t>
      </w:r>
      <w:proofErr w:type="spellEnd"/>
      <w:r w:rsidRPr="00491204">
        <w:rPr>
          <w:sz w:val="28"/>
          <w:szCs w:val="28"/>
        </w:rPr>
        <w:t xml:space="preserve"> </w:t>
      </w:r>
    </w:p>
    <w:p w:rsidR="006717E1" w:rsidRPr="00491204" w:rsidRDefault="006717E1" w:rsidP="006717E1">
      <w:pPr>
        <w:pStyle w:val="a5"/>
        <w:jc w:val="both"/>
        <w:rPr>
          <w:sz w:val="28"/>
          <w:szCs w:val="28"/>
        </w:rPr>
      </w:pPr>
      <w:r w:rsidRPr="00491204">
        <w:rPr>
          <w:sz w:val="28"/>
          <w:szCs w:val="28"/>
        </w:rPr>
        <w:t>городски</w:t>
      </w:r>
      <w:r w:rsidR="00B87A86" w:rsidRPr="00491204">
        <w:rPr>
          <w:sz w:val="28"/>
          <w:szCs w:val="28"/>
        </w:rPr>
        <w:t>х</w:t>
      </w:r>
      <w:r w:rsidRPr="00491204">
        <w:rPr>
          <w:sz w:val="28"/>
          <w:szCs w:val="28"/>
        </w:rPr>
        <w:t xml:space="preserve"> округ</w:t>
      </w:r>
      <w:r w:rsidR="00B87A86" w:rsidRPr="00491204">
        <w:rPr>
          <w:sz w:val="28"/>
          <w:szCs w:val="28"/>
        </w:rPr>
        <w:t xml:space="preserve">ов </w:t>
      </w:r>
      <w:r w:rsidRPr="00491204">
        <w:rPr>
          <w:sz w:val="28"/>
          <w:szCs w:val="28"/>
        </w:rPr>
        <w:t xml:space="preserve">                                 </w:t>
      </w:r>
      <w:r w:rsidR="00994576" w:rsidRPr="00491204">
        <w:rPr>
          <w:sz w:val="28"/>
          <w:szCs w:val="28"/>
        </w:rPr>
        <w:t xml:space="preserve">           </w:t>
      </w:r>
      <w:r w:rsidRPr="00491204">
        <w:rPr>
          <w:sz w:val="28"/>
          <w:szCs w:val="28"/>
        </w:rPr>
        <w:t xml:space="preserve">      </w:t>
      </w:r>
      <w:r w:rsidR="00491204">
        <w:rPr>
          <w:sz w:val="28"/>
          <w:szCs w:val="28"/>
        </w:rPr>
        <w:t xml:space="preserve">                            </w:t>
      </w:r>
      <w:r w:rsidR="00CE0493">
        <w:rPr>
          <w:sz w:val="28"/>
          <w:szCs w:val="28"/>
        </w:rPr>
        <w:t xml:space="preserve">Д.С. </w:t>
      </w:r>
      <w:proofErr w:type="spellStart"/>
      <w:r w:rsidR="00CE0493">
        <w:rPr>
          <w:sz w:val="28"/>
          <w:szCs w:val="28"/>
        </w:rPr>
        <w:t>Митряшов</w:t>
      </w:r>
      <w:proofErr w:type="spellEnd"/>
    </w:p>
    <w:p w:rsidR="0029251C" w:rsidRPr="00994576" w:rsidRDefault="0029251C" w:rsidP="006717E1">
      <w:pPr>
        <w:pStyle w:val="a5"/>
        <w:jc w:val="both"/>
        <w:rPr>
          <w:sz w:val="26"/>
          <w:szCs w:val="26"/>
        </w:rPr>
      </w:pPr>
    </w:p>
    <w:p w:rsidR="009B1CB5" w:rsidRDefault="009B1CB5" w:rsidP="006717E1">
      <w:pPr>
        <w:pStyle w:val="a5"/>
        <w:jc w:val="both"/>
        <w:rPr>
          <w:sz w:val="28"/>
          <w:szCs w:val="28"/>
        </w:rPr>
      </w:pPr>
    </w:p>
    <w:p w:rsidR="00BB7FA9" w:rsidRDefault="00BB7FA9" w:rsidP="006717E1">
      <w:pPr>
        <w:pStyle w:val="a5"/>
        <w:jc w:val="both"/>
        <w:rPr>
          <w:sz w:val="28"/>
          <w:szCs w:val="28"/>
        </w:rPr>
      </w:pPr>
    </w:p>
    <w:p w:rsidR="00994576" w:rsidRDefault="00994576" w:rsidP="006717E1">
      <w:pPr>
        <w:pStyle w:val="a5"/>
        <w:jc w:val="both"/>
        <w:rPr>
          <w:sz w:val="28"/>
          <w:szCs w:val="28"/>
        </w:rPr>
      </w:pPr>
    </w:p>
    <w:p w:rsidR="00BB7FA9" w:rsidRDefault="00BB7FA9" w:rsidP="006717E1">
      <w:pPr>
        <w:pStyle w:val="a5"/>
        <w:jc w:val="both"/>
        <w:rPr>
          <w:sz w:val="28"/>
          <w:szCs w:val="28"/>
        </w:rPr>
      </w:pPr>
    </w:p>
    <w:p w:rsidR="009B1CB5" w:rsidRDefault="009B1CB5" w:rsidP="006717E1">
      <w:pPr>
        <w:pStyle w:val="a5"/>
        <w:jc w:val="both"/>
        <w:rPr>
          <w:sz w:val="28"/>
          <w:szCs w:val="28"/>
        </w:rPr>
      </w:pPr>
    </w:p>
    <w:p w:rsidR="00491204" w:rsidRDefault="00491204" w:rsidP="006717E1">
      <w:pPr>
        <w:pStyle w:val="a5"/>
        <w:jc w:val="both"/>
        <w:rPr>
          <w:sz w:val="28"/>
          <w:szCs w:val="28"/>
        </w:rPr>
      </w:pPr>
    </w:p>
    <w:p w:rsidR="00491204" w:rsidRDefault="00491204" w:rsidP="006717E1">
      <w:pPr>
        <w:pStyle w:val="a5"/>
        <w:jc w:val="both"/>
        <w:rPr>
          <w:sz w:val="28"/>
          <w:szCs w:val="28"/>
        </w:rPr>
      </w:pPr>
    </w:p>
    <w:p w:rsidR="00736EAE" w:rsidRDefault="00736EAE" w:rsidP="006717E1">
      <w:pPr>
        <w:pStyle w:val="a5"/>
        <w:jc w:val="both"/>
        <w:rPr>
          <w:sz w:val="28"/>
          <w:szCs w:val="28"/>
        </w:rPr>
      </w:pPr>
    </w:p>
    <w:p w:rsidR="00E642C3" w:rsidRDefault="00E642C3" w:rsidP="006717E1">
      <w:pPr>
        <w:pStyle w:val="a5"/>
        <w:jc w:val="both"/>
        <w:rPr>
          <w:sz w:val="28"/>
          <w:szCs w:val="28"/>
        </w:rPr>
      </w:pPr>
    </w:p>
    <w:p w:rsidR="00E642C3" w:rsidRDefault="00E642C3" w:rsidP="006717E1">
      <w:pPr>
        <w:pStyle w:val="a5"/>
        <w:jc w:val="both"/>
        <w:rPr>
          <w:sz w:val="28"/>
          <w:szCs w:val="28"/>
        </w:rPr>
      </w:pPr>
    </w:p>
    <w:p w:rsidR="00E642C3" w:rsidRDefault="00E642C3" w:rsidP="006717E1">
      <w:pPr>
        <w:pStyle w:val="a5"/>
        <w:jc w:val="both"/>
        <w:rPr>
          <w:sz w:val="28"/>
          <w:szCs w:val="28"/>
        </w:rPr>
      </w:pPr>
    </w:p>
    <w:p w:rsidR="00736EAE" w:rsidRDefault="00736EAE" w:rsidP="006717E1">
      <w:pPr>
        <w:pStyle w:val="a5"/>
        <w:jc w:val="both"/>
        <w:rPr>
          <w:sz w:val="28"/>
          <w:szCs w:val="28"/>
        </w:rPr>
      </w:pPr>
    </w:p>
    <w:p w:rsidR="00736EAE" w:rsidRDefault="00736EAE" w:rsidP="006717E1">
      <w:pPr>
        <w:pStyle w:val="a5"/>
        <w:jc w:val="both"/>
        <w:rPr>
          <w:sz w:val="28"/>
          <w:szCs w:val="28"/>
        </w:rPr>
      </w:pPr>
    </w:p>
    <w:p w:rsidR="00A82505" w:rsidRDefault="00A82505" w:rsidP="006717E1">
      <w:pPr>
        <w:pStyle w:val="a5"/>
        <w:jc w:val="both"/>
        <w:rPr>
          <w:sz w:val="28"/>
          <w:szCs w:val="28"/>
        </w:rPr>
      </w:pPr>
    </w:p>
    <w:p w:rsidR="00A82505" w:rsidRDefault="00A82505" w:rsidP="006717E1">
      <w:pPr>
        <w:pStyle w:val="a5"/>
        <w:jc w:val="both"/>
        <w:rPr>
          <w:sz w:val="28"/>
          <w:szCs w:val="28"/>
        </w:rPr>
      </w:pPr>
    </w:p>
    <w:p w:rsidR="00736EAE" w:rsidRDefault="00736EAE" w:rsidP="006717E1">
      <w:pPr>
        <w:pStyle w:val="a5"/>
        <w:jc w:val="both"/>
        <w:rPr>
          <w:sz w:val="28"/>
          <w:szCs w:val="28"/>
        </w:rPr>
      </w:pPr>
    </w:p>
    <w:p w:rsidR="00736EAE" w:rsidRDefault="00736EAE" w:rsidP="006717E1">
      <w:pPr>
        <w:pStyle w:val="a5"/>
        <w:jc w:val="both"/>
        <w:rPr>
          <w:sz w:val="28"/>
          <w:szCs w:val="28"/>
        </w:rPr>
      </w:pPr>
    </w:p>
    <w:p w:rsidR="00736EAE" w:rsidRDefault="00736EAE" w:rsidP="006717E1">
      <w:pPr>
        <w:pStyle w:val="a5"/>
        <w:jc w:val="both"/>
        <w:rPr>
          <w:sz w:val="28"/>
          <w:szCs w:val="28"/>
        </w:rPr>
      </w:pPr>
    </w:p>
    <w:p w:rsidR="00736EAE" w:rsidRDefault="00736EAE" w:rsidP="006717E1">
      <w:pPr>
        <w:pStyle w:val="a5"/>
        <w:jc w:val="both"/>
        <w:rPr>
          <w:sz w:val="28"/>
          <w:szCs w:val="28"/>
        </w:rPr>
      </w:pPr>
    </w:p>
    <w:p w:rsidR="00736EAE" w:rsidRDefault="00736EAE" w:rsidP="006717E1">
      <w:pPr>
        <w:pStyle w:val="a5"/>
        <w:jc w:val="both"/>
        <w:rPr>
          <w:sz w:val="28"/>
          <w:szCs w:val="28"/>
        </w:rPr>
      </w:pPr>
    </w:p>
    <w:p w:rsidR="00AD75E1" w:rsidRDefault="00AD75E1" w:rsidP="006717E1">
      <w:pPr>
        <w:pStyle w:val="a5"/>
        <w:jc w:val="both"/>
        <w:rPr>
          <w:sz w:val="28"/>
          <w:szCs w:val="28"/>
        </w:rPr>
      </w:pPr>
    </w:p>
    <w:p w:rsidR="003E57C1" w:rsidRDefault="003E57C1" w:rsidP="006717E1">
      <w:pPr>
        <w:pStyle w:val="a5"/>
        <w:jc w:val="both"/>
        <w:rPr>
          <w:sz w:val="28"/>
          <w:szCs w:val="28"/>
        </w:rPr>
      </w:pPr>
    </w:p>
    <w:p w:rsidR="00491204" w:rsidRDefault="00491204" w:rsidP="006717E1">
      <w:pPr>
        <w:pStyle w:val="a5"/>
        <w:jc w:val="both"/>
        <w:rPr>
          <w:sz w:val="28"/>
          <w:szCs w:val="28"/>
        </w:rPr>
      </w:pPr>
    </w:p>
    <w:p w:rsidR="00491204" w:rsidRDefault="00491204" w:rsidP="006717E1">
      <w:pPr>
        <w:pStyle w:val="a5"/>
        <w:jc w:val="both"/>
        <w:rPr>
          <w:sz w:val="28"/>
          <w:szCs w:val="28"/>
        </w:rPr>
      </w:pPr>
    </w:p>
    <w:p w:rsidR="00491204" w:rsidRDefault="00491204" w:rsidP="006717E1">
      <w:pPr>
        <w:pStyle w:val="a5"/>
        <w:jc w:val="both"/>
        <w:rPr>
          <w:sz w:val="28"/>
          <w:szCs w:val="28"/>
        </w:rPr>
      </w:pPr>
    </w:p>
    <w:p w:rsidR="00491204" w:rsidRDefault="00491204" w:rsidP="006717E1">
      <w:pPr>
        <w:pStyle w:val="a5"/>
        <w:jc w:val="both"/>
        <w:rPr>
          <w:sz w:val="28"/>
          <w:szCs w:val="28"/>
        </w:rPr>
      </w:pPr>
    </w:p>
    <w:p w:rsidR="00BB7FA9" w:rsidRPr="00736EAE" w:rsidRDefault="00BB7FA9" w:rsidP="00BB7FA9">
      <w:pPr>
        <w:tabs>
          <w:tab w:val="left" w:pos="-3402"/>
        </w:tabs>
        <w:ind w:right="-1"/>
        <w:jc w:val="both"/>
        <w:rPr>
          <w:rFonts w:eastAsia="Calibri"/>
        </w:rPr>
      </w:pPr>
      <w:r w:rsidRPr="00736EAE">
        <w:rPr>
          <w:rFonts w:eastAsia="Calibri"/>
        </w:rPr>
        <w:t>ОГИБДД</w:t>
      </w:r>
    </w:p>
    <w:p w:rsidR="00BB7FA9" w:rsidRPr="00736EAE" w:rsidRDefault="00BB7FA9" w:rsidP="00BB7FA9">
      <w:pPr>
        <w:tabs>
          <w:tab w:val="left" w:pos="-3402"/>
        </w:tabs>
        <w:ind w:right="-1"/>
        <w:jc w:val="both"/>
        <w:rPr>
          <w:rFonts w:eastAsia="Calibri"/>
        </w:rPr>
      </w:pPr>
      <w:r w:rsidRPr="00736EAE">
        <w:rPr>
          <w:rFonts w:eastAsia="Calibri"/>
        </w:rPr>
        <w:t xml:space="preserve">Исп. Т.В. </w:t>
      </w:r>
      <w:proofErr w:type="spellStart"/>
      <w:r w:rsidRPr="00736EAE">
        <w:rPr>
          <w:rFonts w:eastAsia="Calibri"/>
        </w:rPr>
        <w:t>Чубыкина</w:t>
      </w:r>
      <w:proofErr w:type="spellEnd"/>
    </w:p>
    <w:p w:rsidR="006B79DC" w:rsidRPr="00736EAE" w:rsidRDefault="00994576" w:rsidP="00BB7FA9">
      <w:pPr>
        <w:pStyle w:val="a5"/>
        <w:jc w:val="both"/>
      </w:pPr>
      <w:r w:rsidRPr="00736EAE">
        <w:rPr>
          <w:rFonts w:eastAsia="Calibri"/>
        </w:rPr>
        <w:t>8 /343468/ 32-285</w:t>
      </w:r>
    </w:p>
    <w:sectPr w:rsidR="006B79DC" w:rsidRPr="00736EAE" w:rsidSect="00090E4F">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137042"/>
    <w:multiLevelType w:val="multilevel"/>
    <w:tmpl w:val="00D40308"/>
    <w:lvl w:ilvl="0">
      <w:start w:val="4"/>
      <w:numFmt w:val="decimal"/>
      <w:lvlText w:val="%1."/>
      <w:lvlJc w:val="left"/>
      <w:pPr>
        <w:ind w:left="1287" w:hanging="360"/>
      </w:pPr>
      <w:rPr>
        <w:rFonts w:hint="default"/>
        <w:b/>
        <w:color w:val="auto"/>
      </w:rPr>
    </w:lvl>
    <w:lvl w:ilvl="1">
      <w:start w:val="1"/>
      <w:numFmt w:val="decimal"/>
      <w:isLgl/>
      <w:lvlText w:val="%1.%2."/>
      <w:lvlJc w:val="left"/>
      <w:pPr>
        <w:ind w:left="1647" w:hanging="720"/>
      </w:pPr>
      <w:rPr>
        <w:rFonts w:hint="default"/>
        <w:color w:val="auto"/>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compat/>
  <w:rsids>
    <w:rsidRoot w:val="00F77BB1"/>
    <w:rsid w:val="000176A1"/>
    <w:rsid w:val="000306E7"/>
    <w:rsid w:val="00031D86"/>
    <w:rsid w:val="000561F7"/>
    <w:rsid w:val="0007475C"/>
    <w:rsid w:val="000778D5"/>
    <w:rsid w:val="00085ACB"/>
    <w:rsid w:val="00090E4F"/>
    <w:rsid w:val="000A3DDF"/>
    <w:rsid w:val="000A657F"/>
    <w:rsid w:val="000D36BB"/>
    <w:rsid w:val="00120F6B"/>
    <w:rsid w:val="001500D3"/>
    <w:rsid w:val="0018610D"/>
    <w:rsid w:val="00187CE5"/>
    <w:rsid w:val="00192D82"/>
    <w:rsid w:val="00194370"/>
    <w:rsid w:val="001A66C3"/>
    <w:rsid w:val="001A6B90"/>
    <w:rsid w:val="001D2489"/>
    <w:rsid w:val="001E754E"/>
    <w:rsid w:val="001F0518"/>
    <w:rsid w:val="001F3FC8"/>
    <w:rsid w:val="00217CA1"/>
    <w:rsid w:val="00220387"/>
    <w:rsid w:val="002216E8"/>
    <w:rsid w:val="00224485"/>
    <w:rsid w:val="00226392"/>
    <w:rsid w:val="00227FF3"/>
    <w:rsid w:val="002425EE"/>
    <w:rsid w:val="00245585"/>
    <w:rsid w:val="00250DAC"/>
    <w:rsid w:val="00257566"/>
    <w:rsid w:val="00277D92"/>
    <w:rsid w:val="00281D0D"/>
    <w:rsid w:val="00287E4E"/>
    <w:rsid w:val="0029251C"/>
    <w:rsid w:val="002A201B"/>
    <w:rsid w:val="002D2F09"/>
    <w:rsid w:val="00341135"/>
    <w:rsid w:val="00370A5A"/>
    <w:rsid w:val="00395654"/>
    <w:rsid w:val="003A5EF9"/>
    <w:rsid w:val="003B11D8"/>
    <w:rsid w:val="003B5216"/>
    <w:rsid w:val="003C4B74"/>
    <w:rsid w:val="003D4DC0"/>
    <w:rsid w:val="003D63E5"/>
    <w:rsid w:val="003D6715"/>
    <w:rsid w:val="003E57C1"/>
    <w:rsid w:val="00425D67"/>
    <w:rsid w:val="004407BF"/>
    <w:rsid w:val="00443CA4"/>
    <w:rsid w:val="00445554"/>
    <w:rsid w:val="004621C2"/>
    <w:rsid w:val="00463C46"/>
    <w:rsid w:val="00483D2B"/>
    <w:rsid w:val="00484D8B"/>
    <w:rsid w:val="00491204"/>
    <w:rsid w:val="0049357B"/>
    <w:rsid w:val="00496081"/>
    <w:rsid w:val="004D6D7F"/>
    <w:rsid w:val="004E0B55"/>
    <w:rsid w:val="004F1C34"/>
    <w:rsid w:val="00504CFD"/>
    <w:rsid w:val="0050605B"/>
    <w:rsid w:val="00525A2A"/>
    <w:rsid w:val="00525E3A"/>
    <w:rsid w:val="00527022"/>
    <w:rsid w:val="00545995"/>
    <w:rsid w:val="00563A17"/>
    <w:rsid w:val="00577C65"/>
    <w:rsid w:val="00577FC1"/>
    <w:rsid w:val="0058469A"/>
    <w:rsid w:val="00592573"/>
    <w:rsid w:val="00596A39"/>
    <w:rsid w:val="005E0F1C"/>
    <w:rsid w:val="005F2AEE"/>
    <w:rsid w:val="006172DE"/>
    <w:rsid w:val="00621518"/>
    <w:rsid w:val="00656034"/>
    <w:rsid w:val="00666CB6"/>
    <w:rsid w:val="006717E1"/>
    <w:rsid w:val="00681EEF"/>
    <w:rsid w:val="006901B8"/>
    <w:rsid w:val="006973F5"/>
    <w:rsid w:val="006B79DC"/>
    <w:rsid w:val="006D258E"/>
    <w:rsid w:val="006D530E"/>
    <w:rsid w:val="006D6ED1"/>
    <w:rsid w:val="007347A6"/>
    <w:rsid w:val="00734CF0"/>
    <w:rsid w:val="00736EAE"/>
    <w:rsid w:val="007A3933"/>
    <w:rsid w:val="007A47E5"/>
    <w:rsid w:val="007C4361"/>
    <w:rsid w:val="007D1898"/>
    <w:rsid w:val="007F2168"/>
    <w:rsid w:val="008008C1"/>
    <w:rsid w:val="008465C3"/>
    <w:rsid w:val="00847E80"/>
    <w:rsid w:val="00871C51"/>
    <w:rsid w:val="00884C63"/>
    <w:rsid w:val="00886190"/>
    <w:rsid w:val="008C50EE"/>
    <w:rsid w:val="008E7CD4"/>
    <w:rsid w:val="00900F22"/>
    <w:rsid w:val="009222BB"/>
    <w:rsid w:val="0092267A"/>
    <w:rsid w:val="00924242"/>
    <w:rsid w:val="00930906"/>
    <w:rsid w:val="00950705"/>
    <w:rsid w:val="00953B40"/>
    <w:rsid w:val="009639A3"/>
    <w:rsid w:val="00972572"/>
    <w:rsid w:val="00972F11"/>
    <w:rsid w:val="009757C2"/>
    <w:rsid w:val="0098370A"/>
    <w:rsid w:val="009859E5"/>
    <w:rsid w:val="00994576"/>
    <w:rsid w:val="009960E8"/>
    <w:rsid w:val="009B1CB5"/>
    <w:rsid w:val="009C22A7"/>
    <w:rsid w:val="009D43D7"/>
    <w:rsid w:val="009D7591"/>
    <w:rsid w:val="009F083F"/>
    <w:rsid w:val="00A41FAA"/>
    <w:rsid w:val="00A52CCD"/>
    <w:rsid w:val="00A63042"/>
    <w:rsid w:val="00A82505"/>
    <w:rsid w:val="00A8708F"/>
    <w:rsid w:val="00AB29C0"/>
    <w:rsid w:val="00AC4731"/>
    <w:rsid w:val="00AD1E9D"/>
    <w:rsid w:val="00AD75E1"/>
    <w:rsid w:val="00B011C3"/>
    <w:rsid w:val="00B04B3F"/>
    <w:rsid w:val="00B2103B"/>
    <w:rsid w:val="00B23445"/>
    <w:rsid w:val="00B23EE3"/>
    <w:rsid w:val="00B27612"/>
    <w:rsid w:val="00B44867"/>
    <w:rsid w:val="00B53C95"/>
    <w:rsid w:val="00B5627C"/>
    <w:rsid w:val="00B637C2"/>
    <w:rsid w:val="00B821B7"/>
    <w:rsid w:val="00B85F30"/>
    <w:rsid w:val="00B87A86"/>
    <w:rsid w:val="00B907FF"/>
    <w:rsid w:val="00B930F2"/>
    <w:rsid w:val="00BA5071"/>
    <w:rsid w:val="00BA6028"/>
    <w:rsid w:val="00BB1ADA"/>
    <w:rsid w:val="00BB56D0"/>
    <w:rsid w:val="00BB7FA9"/>
    <w:rsid w:val="00BD3170"/>
    <w:rsid w:val="00BD3FF5"/>
    <w:rsid w:val="00BF5EAB"/>
    <w:rsid w:val="00C047A8"/>
    <w:rsid w:val="00C13DFE"/>
    <w:rsid w:val="00C3239E"/>
    <w:rsid w:val="00C356C2"/>
    <w:rsid w:val="00C47893"/>
    <w:rsid w:val="00C740A1"/>
    <w:rsid w:val="00C9642A"/>
    <w:rsid w:val="00CA3A76"/>
    <w:rsid w:val="00CD0407"/>
    <w:rsid w:val="00CD49E1"/>
    <w:rsid w:val="00CE0493"/>
    <w:rsid w:val="00D0666D"/>
    <w:rsid w:val="00D1525C"/>
    <w:rsid w:val="00D73CF2"/>
    <w:rsid w:val="00D742AF"/>
    <w:rsid w:val="00D94268"/>
    <w:rsid w:val="00D97A33"/>
    <w:rsid w:val="00DC3542"/>
    <w:rsid w:val="00DC6296"/>
    <w:rsid w:val="00DC7621"/>
    <w:rsid w:val="00DE1C25"/>
    <w:rsid w:val="00DF79F8"/>
    <w:rsid w:val="00E53850"/>
    <w:rsid w:val="00E539EA"/>
    <w:rsid w:val="00E642C3"/>
    <w:rsid w:val="00E84595"/>
    <w:rsid w:val="00E90C6F"/>
    <w:rsid w:val="00EA6209"/>
    <w:rsid w:val="00EB17D6"/>
    <w:rsid w:val="00EB2A80"/>
    <w:rsid w:val="00EC0D9E"/>
    <w:rsid w:val="00EC7BDF"/>
    <w:rsid w:val="00EF7547"/>
    <w:rsid w:val="00F024EF"/>
    <w:rsid w:val="00F12A04"/>
    <w:rsid w:val="00F27C7F"/>
    <w:rsid w:val="00F416E9"/>
    <w:rsid w:val="00F42004"/>
    <w:rsid w:val="00F76027"/>
    <w:rsid w:val="00F770F6"/>
    <w:rsid w:val="00F77BB1"/>
    <w:rsid w:val="00FF30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E4F"/>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090E4F"/>
    <w:rPr>
      <w:rFonts w:ascii="Courier New" w:hAnsi="Courier New" w:cs="Courier New"/>
    </w:rPr>
  </w:style>
  <w:style w:type="character" w:customStyle="1" w:styleId="a4">
    <w:name w:val="Текст Знак"/>
    <w:basedOn w:val="a0"/>
    <w:link w:val="a3"/>
    <w:uiPriority w:val="99"/>
    <w:locked/>
    <w:rsid w:val="00090E4F"/>
    <w:rPr>
      <w:rFonts w:ascii="Courier New" w:hAnsi="Courier New" w:cs="Courier New"/>
      <w:sz w:val="20"/>
      <w:szCs w:val="20"/>
      <w:lang w:eastAsia="ru-RU"/>
    </w:rPr>
  </w:style>
  <w:style w:type="paragraph" w:styleId="a5">
    <w:name w:val="No Spacing"/>
    <w:uiPriority w:val="99"/>
    <w:qFormat/>
    <w:rsid w:val="00090E4F"/>
    <w:rPr>
      <w:rFonts w:ascii="Times New Roman" w:eastAsia="Times New Roman" w:hAnsi="Times New Roman"/>
    </w:rPr>
  </w:style>
  <w:style w:type="paragraph" w:styleId="a6">
    <w:name w:val="Balloon Text"/>
    <w:basedOn w:val="a"/>
    <w:link w:val="a7"/>
    <w:uiPriority w:val="99"/>
    <w:semiHidden/>
    <w:rsid w:val="00A41FAA"/>
    <w:rPr>
      <w:rFonts w:ascii="Tahoma" w:hAnsi="Tahoma" w:cs="Tahoma"/>
      <w:sz w:val="16"/>
      <w:szCs w:val="16"/>
    </w:rPr>
  </w:style>
  <w:style w:type="character" w:customStyle="1" w:styleId="a7">
    <w:name w:val="Текст выноски Знак"/>
    <w:basedOn w:val="a0"/>
    <w:link w:val="a6"/>
    <w:uiPriority w:val="99"/>
    <w:semiHidden/>
    <w:locked/>
    <w:rsid w:val="007347A6"/>
    <w:rPr>
      <w:rFonts w:ascii="Times New Roman" w:hAnsi="Times New Roman" w:cs="Times New Roman"/>
      <w:sz w:val="2"/>
      <w:szCs w:val="2"/>
    </w:rPr>
  </w:style>
  <w:style w:type="paragraph" w:customStyle="1" w:styleId="NoSpacing1">
    <w:name w:val="No Spacing1"/>
    <w:uiPriority w:val="99"/>
    <w:rsid w:val="00B44867"/>
    <w:rPr>
      <w:rFonts w:ascii="Times New Roman" w:eastAsia="Times New Roman" w:hAnsi="Times New Roman"/>
    </w:rPr>
  </w:style>
  <w:style w:type="paragraph" w:customStyle="1" w:styleId="Default">
    <w:name w:val="Default"/>
    <w:rsid w:val="00EB2A80"/>
    <w:pPr>
      <w:autoSpaceDE w:val="0"/>
      <w:autoSpaceDN w:val="0"/>
      <w:adjustRightInd w:val="0"/>
    </w:pPr>
    <w:rPr>
      <w:rFonts w:ascii="Times New Roman" w:eastAsia="Times New Roman" w:hAnsi="Times New Roman"/>
      <w:color w:val="000000"/>
      <w:sz w:val="24"/>
      <w:szCs w:val="24"/>
    </w:rPr>
  </w:style>
  <w:style w:type="paragraph" w:customStyle="1" w:styleId="1">
    <w:name w:val="Обычный1"/>
    <w:rsid w:val="009B1CB5"/>
    <w:rPr>
      <w:rFonts w:ascii="Times New Roman" w:eastAsia="Times New Roman" w:hAnsi="Times New Roman"/>
    </w:rPr>
  </w:style>
  <w:style w:type="character" w:styleId="a8">
    <w:name w:val="Hyperlink"/>
    <w:basedOn w:val="a0"/>
    <w:uiPriority w:val="99"/>
    <w:unhideWhenUsed/>
    <w:rsid w:val="00BB7FA9"/>
    <w:rPr>
      <w:color w:val="0000FF" w:themeColor="hyperlink"/>
      <w:u w:val="single"/>
    </w:rPr>
  </w:style>
  <w:style w:type="paragraph" w:styleId="a9">
    <w:name w:val="header"/>
    <w:basedOn w:val="a"/>
    <w:link w:val="aa"/>
    <w:uiPriority w:val="99"/>
    <w:unhideWhenUsed/>
    <w:rsid w:val="00BB7FA9"/>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Верхний колонтитул Знак"/>
    <w:basedOn w:val="a0"/>
    <w:link w:val="a9"/>
    <w:uiPriority w:val="99"/>
    <w:rsid w:val="00BB7FA9"/>
    <w:rPr>
      <w:rFonts w:asciiTheme="minorHAnsi" w:eastAsiaTheme="minorHAnsi" w:hAnsiTheme="minorHAnsi" w:cstheme="minorBidi"/>
      <w:sz w:val="22"/>
      <w:szCs w:val="22"/>
      <w:lang w:eastAsia="en-US"/>
    </w:rPr>
  </w:style>
  <w:style w:type="character" w:customStyle="1" w:styleId="2">
    <w:name w:val="Основной текст (2)_"/>
    <w:link w:val="20"/>
    <w:uiPriority w:val="99"/>
    <w:rsid w:val="00736EAE"/>
    <w:rPr>
      <w:rFonts w:ascii="Times New Roman" w:hAnsi="Times New Roman"/>
      <w:sz w:val="28"/>
      <w:szCs w:val="28"/>
      <w:shd w:val="clear" w:color="auto" w:fill="FFFFFF"/>
    </w:rPr>
  </w:style>
  <w:style w:type="paragraph" w:customStyle="1" w:styleId="20">
    <w:name w:val="Основной текст (2)"/>
    <w:basedOn w:val="a"/>
    <w:link w:val="2"/>
    <w:uiPriority w:val="99"/>
    <w:rsid w:val="00736EAE"/>
    <w:pPr>
      <w:widowControl w:val="0"/>
      <w:shd w:val="clear" w:color="auto" w:fill="FFFFFF"/>
      <w:spacing w:line="322" w:lineRule="exact"/>
    </w:pPr>
    <w:rPr>
      <w:rFonts w:eastAsia="Calibri"/>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ibdd-vp@mail.ru" TargetMode="Externa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E56386-7B11-4ED9-B7B4-D61F3F6B9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855</Words>
  <Characters>4877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ГИБДД</dc:creator>
  <cp:lastModifiedBy>ГИБДД В-ПЫШМА</cp:lastModifiedBy>
  <cp:revision>14</cp:revision>
  <cp:lastPrinted>2020-09-28T06:07:00Z</cp:lastPrinted>
  <dcterms:created xsi:type="dcterms:W3CDTF">2019-01-17T05:57:00Z</dcterms:created>
  <dcterms:modified xsi:type="dcterms:W3CDTF">2020-09-28T06:24:00Z</dcterms:modified>
</cp:coreProperties>
</file>