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309" w:rsidRPr="00044CA1" w:rsidRDefault="00A830F6" w:rsidP="005850EF">
      <w:pPr>
        <w:pStyle w:val="a4"/>
        <w:shd w:val="clear" w:color="auto" w:fill="FFFFFF"/>
        <w:ind w:firstLine="567"/>
        <w:jc w:val="center"/>
        <w:rPr>
          <w:rStyle w:val="a3"/>
          <w:rFonts w:ascii="Times New Roman" w:hAnsi="Times New Roman"/>
          <w:b w:val="0"/>
          <w:color w:val="0070C0"/>
          <w:sz w:val="28"/>
          <w:szCs w:val="28"/>
          <w:bdr w:val="none" w:sz="0" w:space="0" w:color="auto" w:frame="1"/>
        </w:rPr>
      </w:pPr>
      <w:r w:rsidRPr="00A830F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left:0;text-align:left;margin-left:-145.05pt;margin-top:-109.95pt;width:735pt;height:929.25pt;z-index:251656704;visibility:visible">
            <v:imagedata r:id="rId6" o:title=""/>
          </v:shape>
        </w:pict>
      </w:r>
    </w:p>
    <w:p w:rsidR="00EE3309" w:rsidRDefault="00EE3309" w:rsidP="005850EF">
      <w:pPr>
        <w:pStyle w:val="a4"/>
        <w:shd w:val="clear" w:color="auto" w:fill="FFFFFF"/>
        <w:ind w:firstLine="567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680A88">
        <w:rPr>
          <w:rStyle w:val="a3"/>
          <w:rFonts w:ascii="Times New Roman" w:hAnsi="Times New Roman"/>
          <w:color w:val="000000"/>
          <w:sz w:val="32"/>
          <w:szCs w:val="32"/>
          <w:bdr w:val="none" w:sz="0" w:space="0" w:color="auto" w:frame="1"/>
        </w:rPr>
        <w:t>Игры</w:t>
      </w:r>
      <w:r w:rsidRPr="00680A88">
        <w:rPr>
          <w:rFonts w:ascii="Times New Roman" w:hAnsi="Times New Roman"/>
          <w:b/>
          <w:color w:val="000000"/>
          <w:sz w:val="32"/>
          <w:szCs w:val="32"/>
        </w:rPr>
        <w:t> и упражнения для развития и коррекции внимания </w:t>
      </w:r>
      <w:r w:rsidRPr="00680A88">
        <w:rPr>
          <w:rStyle w:val="a3"/>
          <w:rFonts w:ascii="Times New Roman" w:hAnsi="Times New Roman"/>
          <w:color w:val="000000"/>
          <w:sz w:val="32"/>
          <w:szCs w:val="32"/>
          <w:bdr w:val="none" w:sz="0" w:space="0" w:color="auto" w:frame="1"/>
        </w:rPr>
        <w:t>детей</w:t>
      </w:r>
      <w:r w:rsidRPr="00680A88">
        <w:rPr>
          <w:rFonts w:ascii="Times New Roman" w:hAnsi="Times New Roman"/>
          <w:b/>
          <w:color w:val="000000"/>
          <w:sz w:val="32"/>
          <w:szCs w:val="32"/>
        </w:rPr>
        <w:t> старшего дошкольного возраста.</w:t>
      </w:r>
    </w:p>
    <w:p w:rsidR="005850EF" w:rsidRPr="00680A88" w:rsidRDefault="005850EF" w:rsidP="005850EF">
      <w:pPr>
        <w:pStyle w:val="a4"/>
        <w:shd w:val="clear" w:color="auto" w:fill="FFFFFF"/>
        <w:ind w:firstLine="567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EE3309" w:rsidRDefault="00EE3309" w:rsidP="00044CA1">
      <w:pPr>
        <w:pStyle w:val="a4"/>
        <w:shd w:val="clear" w:color="auto" w:fill="FFFFFF"/>
        <w:ind w:firstLine="567"/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  <w:r w:rsidRPr="005850EF">
        <w:rPr>
          <w:rFonts w:ascii="Times New Roman" w:hAnsi="Times New Roman"/>
          <w:b/>
          <w:color w:val="000000"/>
          <w:sz w:val="28"/>
          <w:szCs w:val="28"/>
          <w:u w:val="single"/>
        </w:rPr>
        <w:t>Игра </w:t>
      </w:r>
      <w:r w:rsidRPr="005850EF"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</w:rPr>
        <w:t>«Найди отличия»</w:t>
      </w:r>
    </w:p>
    <w:p w:rsidR="005850EF" w:rsidRPr="005850EF" w:rsidRDefault="005850EF" w:rsidP="00044CA1">
      <w:pPr>
        <w:pStyle w:val="a4"/>
        <w:shd w:val="clear" w:color="auto" w:fill="FFFFFF"/>
        <w:ind w:firstLine="567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EE3309" w:rsidRPr="00680A88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Цель</w:t>
      </w:r>
      <w:r w:rsidRPr="00680A88">
        <w:rPr>
          <w:rFonts w:ascii="Times New Roman" w:hAnsi="Times New Roman"/>
          <w:color w:val="000000"/>
          <w:sz w:val="28"/>
          <w:szCs w:val="28"/>
        </w:rPr>
        <w:t>: развивать зрительное внимание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(его концентрацию, устойчивость)</w:t>
      </w:r>
      <w:r w:rsidRPr="00680A88">
        <w:rPr>
          <w:rFonts w:ascii="Times New Roman" w:hAnsi="Times New Roman"/>
          <w:color w:val="000000"/>
          <w:sz w:val="28"/>
          <w:szCs w:val="28"/>
        </w:rPr>
        <w:t>.</w:t>
      </w:r>
    </w:p>
    <w:p w:rsidR="00EE3309" w:rsidRPr="00680A88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Условия. Необходимо подготовить две пары картинок, содержащих по 10-15 различий. Ребенка просят рассмотреть и сравнить картинки в предложенной паре и назвать все их различия.</w:t>
      </w:r>
    </w:p>
    <w:p w:rsidR="00EE3309" w:rsidRPr="00680A88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Примечание. Каждое найденное отличие можно отмечать откладыванием счетной палочки (это потребует от ребенка дополнительного умения распределять внимание, а кроме того, усиливает мотивацию достижения цели задания).</w:t>
      </w:r>
    </w:p>
    <w:p w:rsidR="00EE3309" w:rsidRDefault="00EE3309" w:rsidP="00044CA1">
      <w:pPr>
        <w:pStyle w:val="a4"/>
        <w:shd w:val="clear" w:color="auto" w:fill="FFFFFF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EE3309" w:rsidRPr="005850EF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5850EF">
        <w:rPr>
          <w:rFonts w:ascii="Times New Roman" w:hAnsi="Times New Roman"/>
          <w:b/>
          <w:color w:val="000000"/>
          <w:sz w:val="28"/>
          <w:szCs w:val="28"/>
          <w:u w:val="single"/>
        </w:rPr>
        <w:t>Упражнение </w:t>
      </w:r>
      <w:r w:rsidRPr="005850EF"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</w:rPr>
        <w:t>«Найди и вычеркни»</w:t>
      </w:r>
    </w:p>
    <w:p w:rsidR="00EE3309" w:rsidRPr="00680A88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Цель</w:t>
      </w:r>
      <w:r w:rsidRPr="00680A88">
        <w:rPr>
          <w:rFonts w:ascii="Times New Roman" w:hAnsi="Times New Roman"/>
          <w:color w:val="000000"/>
          <w:sz w:val="28"/>
          <w:szCs w:val="28"/>
        </w:rPr>
        <w:t>: развивать устойчивость зрительного внимания.</w:t>
      </w:r>
    </w:p>
    <w:p w:rsidR="00EE3309" w:rsidRPr="00680A88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Условия. Ребенку дается небольшой текст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(газетный, журнальный)</w:t>
      </w:r>
      <w:r w:rsidRPr="00680A88">
        <w:rPr>
          <w:rFonts w:ascii="Times New Roman" w:hAnsi="Times New Roman"/>
          <w:color w:val="000000"/>
          <w:sz w:val="28"/>
          <w:szCs w:val="28"/>
        </w:rPr>
        <w:t> и предлагается, просматривать каждую строчку, зачеркнуть какую-либо букву (например,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«А»</w:t>
      </w:r>
      <w:r w:rsidRPr="00680A88">
        <w:rPr>
          <w:rFonts w:ascii="Times New Roman" w:hAnsi="Times New Roman"/>
          <w:color w:val="000000"/>
          <w:sz w:val="28"/>
          <w:szCs w:val="28"/>
        </w:rPr>
        <w:t>). Фиксируется время и количество ошибок.</w:t>
      </w:r>
    </w:p>
    <w:p w:rsidR="00EE3309" w:rsidRPr="00680A88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 xml:space="preserve">Для тренировки распределения и переключения внимания инструкцию можно изменить. </w:t>
      </w:r>
      <w:r w:rsidRPr="00680A88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Например</w:t>
      </w:r>
      <w:r w:rsidRPr="00680A88">
        <w:rPr>
          <w:rFonts w:ascii="Times New Roman" w:hAnsi="Times New Roman"/>
          <w:color w:val="000000"/>
          <w:sz w:val="28"/>
          <w:szCs w:val="28"/>
        </w:rPr>
        <w:t>: «В каждой строчке зачеркни букву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«а»</w:t>
      </w:r>
      <w:r w:rsidRPr="00680A88">
        <w:rPr>
          <w:rFonts w:ascii="Times New Roman" w:hAnsi="Times New Roman"/>
          <w:color w:val="000000"/>
          <w:sz w:val="28"/>
          <w:szCs w:val="28"/>
        </w:rPr>
        <w:t>, а букву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«б»</w:t>
      </w:r>
      <w:r w:rsidRPr="00680A88">
        <w:rPr>
          <w:rFonts w:ascii="Times New Roman" w:hAnsi="Times New Roman"/>
          <w:color w:val="000000"/>
          <w:sz w:val="28"/>
          <w:szCs w:val="28"/>
        </w:rPr>
        <w:t> подчеркни»; «Зачеркни букву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«а»</w:t>
      </w:r>
      <w:r w:rsidRPr="00680A88">
        <w:rPr>
          <w:rFonts w:ascii="Times New Roman" w:hAnsi="Times New Roman"/>
          <w:color w:val="000000"/>
          <w:sz w:val="28"/>
          <w:szCs w:val="28"/>
        </w:rPr>
        <w:t>, если перед ней стоит буква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«н»</w:t>
      </w:r>
      <w:r w:rsidRPr="00680A88">
        <w:rPr>
          <w:rFonts w:ascii="Times New Roman" w:hAnsi="Times New Roman"/>
          <w:color w:val="000000"/>
          <w:sz w:val="28"/>
          <w:szCs w:val="28"/>
        </w:rPr>
        <w:t>, и подчеркни букву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«а»</w:t>
      </w:r>
      <w:r w:rsidRPr="00680A88">
        <w:rPr>
          <w:rFonts w:ascii="Times New Roman" w:hAnsi="Times New Roman"/>
          <w:color w:val="000000"/>
          <w:sz w:val="28"/>
          <w:szCs w:val="28"/>
        </w:rPr>
        <w:t>, если перед ней стоит буква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«л»</w:t>
      </w:r>
      <w:r w:rsidRPr="00680A88">
        <w:rPr>
          <w:rFonts w:ascii="Times New Roman" w:hAnsi="Times New Roman"/>
          <w:color w:val="000000"/>
          <w:sz w:val="28"/>
          <w:szCs w:val="28"/>
        </w:rPr>
        <w:t>». Фиксируется время и ошибки.</w:t>
      </w:r>
    </w:p>
    <w:p w:rsidR="00EE3309" w:rsidRPr="00680A88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Примечание. Результаты ежедневно следует отмечать на графике. Необходимо проанализировать, как изменяется результативность. Если взрослый все делал правильно, то должно быть улучшение результатов. Нужно ознакомить с ними ребенка, порадоваться вместе с ним.</w:t>
      </w:r>
    </w:p>
    <w:p w:rsidR="00EE3309" w:rsidRPr="00680A88" w:rsidRDefault="00A830F6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pict>
          <v:shape id="_x0000_s1027" type="#_x0000_t75" style="position:absolute;left:0;text-align:left;margin-left:-145.8pt;margin-top:-112.95pt;width:735pt;height:929.25pt;z-index:251657728;visibility:visible">
            <v:imagedata r:id="rId6" o:title=""/>
          </v:shape>
        </w:pict>
      </w:r>
      <w:bookmarkEnd w:id="0"/>
      <w:r w:rsidR="00EE3309" w:rsidRPr="00680A88">
        <w:rPr>
          <w:rFonts w:ascii="Times New Roman" w:hAnsi="Times New Roman"/>
          <w:color w:val="000000"/>
          <w:sz w:val="28"/>
          <w:szCs w:val="28"/>
        </w:rPr>
        <w:t>Это развивающее упражнение следует проводить в соревновательной форме.</w:t>
      </w:r>
    </w:p>
    <w:p w:rsidR="00EE3309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EE3309" w:rsidRPr="005850EF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5850EF">
        <w:rPr>
          <w:rFonts w:ascii="Times New Roman" w:hAnsi="Times New Roman"/>
          <w:b/>
          <w:color w:val="000000"/>
          <w:sz w:val="28"/>
          <w:szCs w:val="28"/>
          <w:u w:val="single"/>
        </w:rPr>
        <w:t>Игра </w:t>
      </w:r>
      <w:r w:rsidRPr="005850EF"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</w:rPr>
        <w:t>«Собери слова»</w:t>
      </w:r>
    </w:p>
    <w:p w:rsidR="00EE3309" w:rsidRPr="00680A88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Цель</w:t>
      </w:r>
      <w:r w:rsidRPr="00680A88">
        <w:rPr>
          <w:rFonts w:ascii="Times New Roman" w:hAnsi="Times New Roman"/>
          <w:color w:val="000000"/>
          <w:sz w:val="28"/>
          <w:szCs w:val="28"/>
        </w:rPr>
        <w:t>: развивать слуховое внимание.</w:t>
      </w:r>
    </w:p>
    <w:p w:rsidR="00EE3309" w:rsidRPr="00680A88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Условия. Взрослый называет слово по буквам, выдерживая паузу между каждой буквой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(Д-О-М)</w:t>
      </w:r>
      <w:r w:rsidRPr="00680A88">
        <w:rPr>
          <w:rFonts w:ascii="Times New Roman" w:hAnsi="Times New Roman"/>
          <w:color w:val="000000"/>
          <w:sz w:val="28"/>
          <w:szCs w:val="28"/>
        </w:rPr>
        <w:t> от 3 до 15 секунд и более</w:t>
      </w:r>
    </w:p>
    <w:p w:rsidR="00EE3309" w:rsidRPr="00680A88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(это затрудняет целостность восприятия слова)</w:t>
      </w:r>
      <w:r w:rsidRPr="00680A88">
        <w:rPr>
          <w:rFonts w:ascii="Times New Roman" w:hAnsi="Times New Roman"/>
          <w:color w:val="000000"/>
          <w:sz w:val="28"/>
          <w:szCs w:val="28"/>
        </w:rPr>
        <w:t>. Ребенок должен внимательно выслушать и назвать слово целиком.</w:t>
      </w:r>
    </w:p>
    <w:p w:rsidR="00EE3309" w:rsidRPr="00680A88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Примечание. Начинать следует с простых слов из трех букв, постепенно увеличивая количество букв в слове. Игра удобна тем, что не требует специальных условий и места для проведения. В нее можно играть и на улице, и в дороге, и в любом другом месте (поэтому она может быть </w:t>
      </w:r>
      <w:r w:rsidRPr="00680A88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рекомендована для использования родителями</w:t>
      </w:r>
      <w:r w:rsidRPr="00680A88">
        <w:rPr>
          <w:rFonts w:ascii="Times New Roman" w:hAnsi="Times New Roman"/>
          <w:color w:val="000000"/>
          <w:sz w:val="28"/>
          <w:szCs w:val="28"/>
        </w:rPr>
        <w:t>).</w:t>
      </w:r>
    </w:p>
    <w:p w:rsidR="00EE3309" w:rsidRPr="005850EF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EE3309" w:rsidRPr="005850EF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5850EF">
        <w:rPr>
          <w:rFonts w:ascii="Times New Roman" w:hAnsi="Times New Roman"/>
          <w:b/>
          <w:color w:val="000000"/>
          <w:sz w:val="28"/>
          <w:szCs w:val="28"/>
          <w:u w:val="single"/>
        </w:rPr>
        <w:t>Упражнение </w:t>
      </w:r>
      <w:r w:rsidRPr="005850EF"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</w:rPr>
        <w:t>«Дрессированная собачка»</w:t>
      </w:r>
    </w:p>
    <w:p w:rsidR="00EE3309" w:rsidRPr="00680A88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Цель</w:t>
      </w:r>
      <w:r w:rsidRPr="00680A88">
        <w:rPr>
          <w:rFonts w:ascii="Times New Roman" w:hAnsi="Times New Roman"/>
          <w:color w:val="000000"/>
          <w:sz w:val="28"/>
          <w:szCs w:val="28"/>
        </w:rPr>
        <w:t>: развивать концентрацию и объем внимания.</w:t>
      </w:r>
    </w:p>
    <w:p w:rsidR="00EE3309" w:rsidRPr="00680A88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Условия. Играют двое. Для этого упражнения каждому игроку требуется лист бумаги с расчерченными девятиклеточным полем 3х3, вложенный в файл, и фломастер на водной основе. Девятиклеточное поле должно иметь сверху буквенное обозначение каждой клетки (А, Б, В, а слева цифровое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(1,2,3)</w:t>
      </w:r>
      <w:r w:rsidRPr="00680A88">
        <w:rPr>
          <w:rFonts w:ascii="Times New Roman" w:hAnsi="Times New Roman"/>
          <w:color w:val="000000"/>
          <w:sz w:val="28"/>
          <w:szCs w:val="28"/>
        </w:rPr>
        <w:t>.</w:t>
      </w:r>
    </w:p>
    <w:p w:rsidR="00EE3309" w:rsidRPr="00680A88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Игровое поле выполняет роль цирковой арены. Тот, кому выпадает водить первому, определяет, в какой клетке сидит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«дрессированная собачка»</w:t>
      </w:r>
      <w:r w:rsidRPr="00680A8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680A88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Например</w:t>
      </w:r>
      <w:r w:rsidRPr="00680A88">
        <w:rPr>
          <w:rFonts w:ascii="Times New Roman" w:hAnsi="Times New Roman"/>
          <w:color w:val="000000"/>
          <w:sz w:val="28"/>
          <w:szCs w:val="28"/>
        </w:rPr>
        <w:t>: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«Дрессированная собачка сидит в клетке 2Б»</w:t>
      </w:r>
      <w:r w:rsidRPr="00680A88">
        <w:rPr>
          <w:rFonts w:ascii="Times New Roman" w:hAnsi="Times New Roman"/>
          <w:color w:val="000000"/>
          <w:sz w:val="28"/>
          <w:szCs w:val="28"/>
        </w:rPr>
        <w:t>. Оба игрока ставят в заданной клеточке точку (это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«собачка»</w:t>
      </w:r>
      <w:r w:rsidRPr="00680A88">
        <w:rPr>
          <w:rFonts w:ascii="Times New Roman" w:hAnsi="Times New Roman"/>
          <w:color w:val="000000"/>
          <w:sz w:val="28"/>
          <w:szCs w:val="28"/>
        </w:rPr>
        <w:t>).</w:t>
      </w:r>
    </w:p>
    <w:p w:rsidR="00EE3309" w:rsidRPr="00680A88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Далее игрок, выполняющий роль водящего, предлагает проверить действительно ли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«собачка»</w:t>
      </w:r>
      <w:r w:rsidRPr="00680A88">
        <w:rPr>
          <w:rFonts w:ascii="Times New Roman" w:hAnsi="Times New Roman"/>
          <w:color w:val="000000"/>
          <w:sz w:val="28"/>
          <w:szCs w:val="28"/>
        </w:rPr>
        <w:t>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«дрессированная»</w:t>
      </w:r>
      <w:r w:rsidRPr="00680A88">
        <w:rPr>
          <w:rFonts w:ascii="Times New Roman" w:hAnsi="Times New Roman"/>
          <w:color w:val="000000"/>
          <w:sz w:val="28"/>
          <w:szCs w:val="28"/>
        </w:rPr>
        <w:t>. Он дает словесные команды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«собачке»</w:t>
      </w:r>
      <w:r w:rsidRPr="00680A88">
        <w:rPr>
          <w:rFonts w:ascii="Times New Roman" w:hAnsi="Times New Roman"/>
          <w:color w:val="000000"/>
          <w:sz w:val="28"/>
          <w:szCs w:val="28"/>
        </w:rPr>
        <w:t xml:space="preserve">, перемещая ее в рамках игрового поля на 1-3 клетки в </w:t>
      </w:r>
      <w:r w:rsidR="00A830F6"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pict>
          <v:shape id="_x0000_s1028" type="#_x0000_t75" style="position:absolute;left:0;text-align:left;margin-left:-142.05pt;margin-top:-109.2pt;width:735pt;height:929.25pt;z-index:251658752;visibility:visible;mso-position-horizontal-relative:text;mso-position-vertical-relative:text">
            <v:imagedata r:id="rId6" o:title=""/>
          </v:shape>
        </w:pict>
      </w:r>
      <w:r w:rsidRPr="00680A88">
        <w:rPr>
          <w:rFonts w:ascii="Times New Roman" w:hAnsi="Times New Roman"/>
          <w:color w:val="000000"/>
          <w:sz w:val="28"/>
          <w:szCs w:val="28"/>
        </w:rPr>
        <w:t>любом направлении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(вперед, назад, вправо и влево)</w:t>
      </w:r>
      <w:r w:rsidRPr="00680A88">
        <w:rPr>
          <w:rFonts w:ascii="Times New Roman" w:hAnsi="Times New Roman"/>
          <w:color w:val="000000"/>
          <w:sz w:val="28"/>
          <w:szCs w:val="28"/>
        </w:rPr>
        <w:t>. Второй игрок должен точно выполнить команды водящего, отмечая передвижение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«собачки»</w:t>
      </w:r>
      <w:r w:rsidRPr="00680A88">
        <w:rPr>
          <w:rFonts w:ascii="Times New Roman" w:hAnsi="Times New Roman"/>
          <w:color w:val="000000"/>
          <w:sz w:val="28"/>
          <w:szCs w:val="28"/>
        </w:rPr>
        <w:t> фломастером по полю. Первый игрок также отслеживает передвижение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«собачки»</w:t>
      </w:r>
      <w:r w:rsidRPr="00680A88">
        <w:rPr>
          <w:rFonts w:ascii="Times New Roman" w:hAnsi="Times New Roman"/>
          <w:color w:val="000000"/>
          <w:sz w:val="28"/>
          <w:szCs w:val="28"/>
        </w:rPr>
        <w:t> на своем поле. Выполнив несколько команд, необходимо проверить, в какой клетки сидит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«собачка»</w:t>
      </w:r>
      <w:r w:rsidRPr="00680A88">
        <w:rPr>
          <w:rFonts w:ascii="Times New Roman" w:hAnsi="Times New Roman"/>
          <w:color w:val="000000"/>
          <w:sz w:val="28"/>
          <w:szCs w:val="28"/>
        </w:rPr>
        <w:t>. Если маршрут передвижения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«собачки»</w:t>
      </w:r>
      <w:r w:rsidRPr="00680A88">
        <w:rPr>
          <w:rFonts w:ascii="Times New Roman" w:hAnsi="Times New Roman"/>
          <w:color w:val="000000"/>
          <w:sz w:val="28"/>
          <w:szCs w:val="28"/>
        </w:rPr>
        <w:t> совпадают у обоих игроков, значит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«собачка»</w:t>
      </w:r>
      <w:r w:rsidRPr="00680A88">
        <w:rPr>
          <w:rFonts w:ascii="Times New Roman" w:hAnsi="Times New Roman"/>
          <w:color w:val="000000"/>
          <w:sz w:val="28"/>
          <w:szCs w:val="28"/>
        </w:rPr>
        <w:t> действительно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«дрессированная»</w:t>
      </w:r>
      <w:r w:rsidRPr="00680A88">
        <w:rPr>
          <w:rFonts w:ascii="Times New Roman" w:hAnsi="Times New Roman"/>
          <w:color w:val="000000"/>
          <w:sz w:val="28"/>
          <w:szCs w:val="28"/>
        </w:rPr>
        <w:t>.</w:t>
      </w:r>
    </w:p>
    <w:p w:rsidR="00EE3309" w:rsidRPr="00680A88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Примечание. Количество команд постепенно следует увеличивать от3 до 10.</w:t>
      </w:r>
    </w:p>
    <w:p w:rsidR="00EE3309" w:rsidRPr="00680A88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80A88">
        <w:rPr>
          <w:rFonts w:ascii="Times New Roman" w:hAnsi="Times New Roman"/>
          <w:color w:val="000000"/>
          <w:sz w:val="28"/>
          <w:szCs w:val="28"/>
        </w:rPr>
        <w:t>Игровой прием </w:t>
      </w:r>
      <w:r w:rsidRPr="00680A8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«дрессированная собачка»</w:t>
      </w:r>
      <w:r w:rsidRPr="00680A88">
        <w:rPr>
          <w:rFonts w:ascii="Times New Roman" w:hAnsi="Times New Roman"/>
          <w:color w:val="000000"/>
          <w:sz w:val="28"/>
          <w:szCs w:val="28"/>
        </w:rPr>
        <w:t> удачен для дошкольников с нарушениями внимания. При выполнение таких заданий они испытывают частые поражения, сопровождающиеся негативными эмоциями, в результате чего отказываются от участия в подобных играх. В случае неудачи водящий говорит, что собачка еще не умеет выполнять команды и ее необходимо научить этому.</w:t>
      </w:r>
    </w:p>
    <w:p w:rsidR="00EE3309" w:rsidRPr="00680A88" w:rsidRDefault="00EE3309" w:rsidP="00680A88">
      <w:pPr>
        <w:pStyle w:val="a4"/>
        <w:shd w:val="clear" w:color="auto" w:fill="FFFFFF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EE3309" w:rsidRPr="00680A88" w:rsidRDefault="00EE3309" w:rsidP="00680A88">
      <w:pPr>
        <w:spacing w:after="0" w:line="360" w:lineRule="auto"/>
        <w:rPr>
          <w:color w:val="000000"/>
        </w:rPr>
      </w:pPr>
    </w:p>
    <w:sectPr w:rsidR="00EE3309" w:rsidRPr="00680A88" w:rsidSect="00EE4A5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E04" w:rsidRDefault="00076E04" w:rsidP="005850EF">
      <w:pPr>
        <w:spacing w:after="0" w:line="240" w:lineRule="auto"/>
      </w:pPr>
      <w:r>
        <w:separator/>
      </w:r>
    </w:p>
  </w:endnote>
  <w:endnote w:type="continuationSeparator" w:id="1">
    <w:p w:rsidR="00076E04" w:rsidRDefault="00076E04" w:rsidP="0058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0EF" w:rsidRDefault="00A830F6">
    <w:pPr>
      <w:pStyle w:val="a7"/>
      <w:jc w:val="right"/>
    </w:pPr>
    <w:r>
      <w:fldChar w:fldCharType="begin"/>
    </w:r>
    <w:r w:rsidR="005850EF">
      <w:instrText>PAGE   \* MERGEFORMAT</w:instrText>
    </w:r>
    <w:r>
      <w:fldChar w:fldCharType="separate"/>
    </w:r>
    <w:r w:rsidR="00A21D0A">
      <w:rPr>
        <w:noProof/>
      </w:rPr>
      <w:t>1</w:t>
    </w:r>
    <w:r>
      <w:fldChar w:fldCharType="end"/>
    </w:r>
  </w:p>
  <w:p w:rsidR="005850EF" w:rsidRDefault="005850E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E04" w:rsidRDefault="00076E04" w:rsidP="005850EF">
      <w:pPr>
        <w:spacing w:after="0" w:line="240" w:lineRule="auto"/>
      </w:pPr>
      <w:r>
        <w:separator/>
      </w:r>
    </w:p>
  </w:footnote>
  <w:footnote w:type="continuationSeparator" w:id="1">
    <w:p w:rsidR="00076E04" w:rsidRDefault="00076E04" w:rsidP="005850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4CA1"/>
    <w:rsid w:val="00044CA1"/>
    <w:rsid w:val="00076E04"/>
    <w:rsid w:val="002C08A3"/>
    <w:rsid w:val="003D3AC2"/>
    <w:rsid w:val="00425AC0"/>
    <w:rsid w:val="00510D07"/>
    <w:rsid w:val="005850EF"/>
    <w:rsid w:val="00680A88"/>
    <w:rsid w:val="00804EE6"/>
    <w:rsid w:val="009B748F"/>
    <w:rsid w:val="00A21D0A"/>
    <w:rsid w:val="00A830F6"/>
    <w:rsid w:val="00E17BD1"/>
    <w:rsid w:val="00EE3309"/>
    <w:rsid w:val="00EE4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A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044CA1"/>
    <w:rPr>
      <w:rFonts w:cs="Times New Roman"/>
      <w:b/>
      <w:bCs/>
    </w:rPr>
  </w:style>
  <w:style w:type="paragraph" w:styleId="a4">
    <w:name w:val="No Spacing"/>
    <w:uiPriority w:val="99"/>
    <w:qFormat/>
    <w:rsid w:val="00044CA1"/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5850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5850EF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5850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5850E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dcterms:created xsi:type="dcterms:W3CDTF">2020-06-01T08:20:00Z</dcterms:created>
  <dcterms:modified xsi:type="dcterms:W3CDTF">2020-06-01T08:20:00Z</dcterms:modified>
</cp:coreProperties>
</file>