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93" w:rsidRPr="002B1593" w:rsidRDefault="002B1593" w:rsidP="002B159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r w:rsidRPr="002B1593"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  <w:t>Профилактика ВИЧ/СПИД и туберкулез в детском саду (для сотрудников и родителей ДОУ)</w:t>
      </w:r>
    </w:p>
    <w:p w:rsidR="002B1593" w:rsidRDefault="002B1593" w:rsidP="002B159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B1593" w:rsidRDefault="002B1593" w:rsidP="002B159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B1593" w:rsidRDefault="002B1593" w:rsidP="002B159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159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2B1593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45A15878" wp14:editId="59CBCF6B">
            <wp:extent cx="2381250" cy="1905000"/>
            <wp:effectExtent l="0" t="0" r="0" b="0"/>
            <wp:docPr id="1" name="Рисунок 1" descr="https://regionsamara.ru/wp-content/uploads/2017/01/pic_26277-25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ionsamara.ru/wp-content/uploads/2017/01/pic_26277-250x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593" w:rsidRPr="002B1593" w:rsidRDefault="002B1593" w:rsidP="002B159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B1593" w:rsidRPr="002B1593" w:rsidRDefault="002B1593" w:rsidP="002B15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E4F78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Профилактика СПИДа</w:t>
      </w:r>
    </w:p>
    <w:p w:rsidR="002B1593" w:rsidRPr="002B1593" w:rsidRDefault="002B1593" w:rsidP="002B15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ВИЧ</w:t>
      </w:r>
      <w:r w:rsidRPr="002B1593">
        <w:rPr>
          <w:rFonts w:ascii="Times New Roman" w:eastAsia="Times New Roman" w:hAnsi="Times New Roman" w:cs="Times New Roman"/>
          <w:color w:val="3E4F78"/>
          <w:sz w:val="28"/>
          <w:szCs w:val="28"/>
          <w:lang w:eastAsia="ru-RU"/>
        </w:rPr>
        <w:t> </w:t>
      </w: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вирус иммунодефицита человека. ВИЧ ослабляет иммунную систему, которая защищает организм от различных инфекций. ВИЧ поражает определенные клетки иммунной системы – лимфоциты. </w:t>
      </w:r>
    </w:p>
    <w:p w:rsidR="002B1593" w:rsidRPr="002B1593" w:rsidRDefault="002B1593" w:rsidP="002B15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СПИД</w:t>
      </w:r>
      <w:r w:rsidRPr="002B1593">
        <w:rPr>
          <w:rFonts w:ascii="Times New Roman" w:eastAsia="Times New Roman" w:hAnsi="Times New Roman" w:cs="Times New Roman"/>
          <w:color w:val="3E4F78"/>
          <w:sz w:val="28"/>
          <w:szCs w:val="28"/>
          <w:lang w:eastAsia="ru-RU"/>
        </w:rPr>
        <w:t> </w:t>
      </w: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синдром приобретенного иммунного дефицита. </w:t>
      </w:r>
      <w:proofErr w:type="gramStart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ослаблении иммунной системы человек становится уязвимым для различных болезней, особенно для инфекционных (например, туберкулез, пневмония и др.).</w:t>
      </w:r>
      <w:proofErr w:type="gramEnd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инфекции называются оппортунистическими, так как они возникают, когда иммунная система человека ослаблена, и теряет способность противостоять возбудителям заболеваний. </w:t>
      </w:r>
    </w:p>
    <w:p w:rsidR="002B1593" w:rsidRPr="002B1593" w:rsidRDefault="002B1593" w:rsidP="002B15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E4F78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передается ВИЧ?</w:t>
      </w:r>
    </w:p>
    <w:p w:rsidR="002B1593" w:rsidRPr="002B1593" w:rsidRDefault="002B1593" w:rsidP="002B15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Инфицирование может произойти, если достаточное количество вируса проникло в кровь. ВИЧ обнаруживается во всех жидкостях организма, однако в количестве, достаточном для заражения, его содержат только:</w:t>
      </w:r>
    </w:p>
    <w:p w:rsidR="002B1593" w:rsidRPr="002B1593" w:rsidRDefault="002B1593" w:rsidP="002B159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кровь</w:t>
      </w:r>
    </w:p>
    <w:p w:rsidR="002B1593" w:rsidRPr="002B1593" w:rsidRDefault="002B1593" w:rsidP="002B159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сперма</w:t>
      </w:r>
    </w:p>
    <w:p w:rsidR="002B1593" w:rsidRPr="002B1593" w:rsidRDefault="002B1593" w:rsidP="002B159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вагинальный секрет</w:t>
      </w:r>
    </w:p>
    <w:p w:rsidR="002B1593" w:rsidRPr="002B1593" w:rsidRDefault="002B1593" w:rsidP="002B159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грудное молоко</w:t>
      </w:r>
    </w:p>
    <w:p w:rsidR="002B1593" w:rsidRPr="002B1593" w:rsidRDefault="002B1593" w:rsidP="002B15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Слюна, пот и моча не содержат того количества вируса, которое необходимо для инфицирования. ВИЧ не может проникнуть через неповрежденную кожу или передаваться по воздуху, как вирусы ОРВИ и гриппа.</w:t>
      </w:r>
    </w:p>
    <w:p w:rsidR="002B1593" w:rsidRPr="002B1593" w:rsidRDefault="002B1593" w:rsidP="002B15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E4F78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Существуют разные пути передачи ВИЧ-инфекции:</w:t>
      </w:r>
      <w:r w:rsidRPr="002B159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6D96E740" wp14:editId="5132731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593" w:rsidRPr="002B1593" w:rsidRDefault="002B1593" w:rsidP="002B159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или повторное использование нестерильных игл или шприцев, а также другого инъекционного оборудования</w:t>
      </w:r>
    </w:p>
    <w:p w:rsidR="002B1593" w:rsidRPr="002B1593" w:rsidRDefault="002B1593" w:rsidP="002B159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незащищенный (без презерватива) проникающий сексуальный контакт</w:t>
      </w:r>
    </w:p>
    <w:p w:rsidR="002B1593" w:rsidRPr="002B1593" w:rsidRDefault="002B1593" w:rsidP="002B159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переливании крови и ее компонентов, если они не прошли проверку на наличие ВИЧ или антител к ВИЧ</w:t>
      </w:r>
    </w:p>
    <w:p w:rsidR="002B1593" w:rsidRPr="002B1593" w:rsidRDefault="002B1593" w:rsidP="002B159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нестерильного оборудования для татуировок или пирсинга</w:t>
      </w:r>
    </w:p>
    <w:p w:rsidR="002B1593" w:rsidRPr="002B1593" w:rsidRDefault="002B1593" w:rsidP="002B159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чужих бритвенных принадлежностей или зубных щеток, на которых есть видимые остатки крови</w:t>
      </w:r>
    </w:p>
    <w:p w:rsidR="002B1593" w:rsidRPr="002B1593" w:rsidRDefault="002B1593" w:rsidP="002B1593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ВИЧ-инфицированной матери ребенку во время беременности, родов и при кормлении грудью</w:t>
      </w:r>
    </w:p>
    <w:p w:rsidR="002B1593" w:rsidRPr="002B1593" w:rsidRDefault="002B1593" w:rsidP="002B15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E4F78"/>
          <w:sz w:val="28"/>
          <w:szCs w:val="28"/>
          <w:lang w:eastAsia="ru-RU"/>
        </w:rPr>
      </w:pPr>
      <w:proofErr w:type="spellStart"/>
      <w:r w:rsidRPr="002B15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Вич</w:t>
      </w:r>
      <w:proofErr w:type="spellEnd"/>
      <w:r w:rsidRPr="002B15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не передается при:</w:t>
      </w:r>
    </w:p>
    <w:p w:rsidR="002B1593" w:rsidRPr="002B1593" w:rsidRDefault="002B1593" w:rsidP="002B15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рукопожатиях</w:t>
      </w:r>
      <w:proofErr w:type="gramEnd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объятиях и поцелуях</w:t>
      </w:r>
    </w:p>
    <w:p w:rsidR="002B1593" w:rsidRPr="002B1593" w:rsidRDefault="002B1593" w:rsidP="002B15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кашле</w:t>
      </w:r>
      <w:proofErr w:type="gramEnd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чихании</w:t>
      </w:r>
    </w:p>
    <w:p w:rsidR="002B1593" w:rsidRPr="002B1593" w:rsidRDefault="002B1593" w:rsidP="002B15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посудой, столовыми приборами, полотенцами или постельным бельем</w:t>
      </w:r>
    </w:p>
    <w:p w:rsidR="002B1593" w:rsidRPr="002B1593" w:rsidRDefault="002B1593" w:rsidP="002B15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посещении</w:t>
      </w:r>
      <w:proofErr w:type="gramEnd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туалета и душевых</w:t>
      </w:r>
    </w:p>
    <w:p w:rsidR="002B1593" w:rsidRPr="002B1593" w:rsidRDefault="002B1593" w:rsidP="002B15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коллективных </w:t>
      </w:r>
      <w:proofErr w:type="gramStart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</w:t>
      </w:r>
    </w:p>
    <w:p w:rsidR="002B1593" w:rsidRPr="002B1593" w:rsidRDefault="002B1593" w:rsidP="002B1593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укусах</w:t>
      </w:r>
      <w:proofErr w:type="gramEnd"/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насекомых и животных</w:t>
      </w:r>
    </w:p>
    <w:p w:rsidR="002B1593" w:rsidRPr="002B1593" w:rsidRDefault="002B1593" w:rsidP="002B15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E4F78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 предотвратить заражение СПИДом?</w:t>
      </w:r>
    </w:p>
    <w:p w:rsidR="002B1593" w:rsidRPr="002B1593" w:rsidRDefault="002B1593" w:rsidP="002B15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наркотики, избегать инъекционного введения наркотиков</w:t>
      </w:r>
    </w:p>
    <w:p w:rsidR="002B1593" w:rsidRPr="002B1593" w:rsidRDefault="002B1593" w:rsidP="002B15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презервативы при сексуальных контактах</w:t>
      </w:r>
    </w:p>
    <w:p w:rsidR="002B1593" w:rsidRPr="002B1593" w:rsidRDefault="002B1593" w:rsidP="002B15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нестерильные иглы, шприцы, другое нестерильное инъекционное оборудование или оборудование для татуировок и пирсинга</w:t>
      </w:r>
    </w:p>
    <w:p w:rsidR="002B1593" w:rsidRPr="002B1593" w:rsidRDefault="002B1593" w:rsidP="002B15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презервативы при сексуальных контактах</w:t>
      </w:r>
    </w:p>
    <w:p w:rsidR="002B1593" w:rsidRPr="002B1593" w:rsidRDefault="002B1593" w:rsidP="002B15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латексные перчатки при контакте с чужой кровью или материалом со следами крови</w:t>
      </w:r>
    </w:p>
    <w:p w:rsidR="002B1593" w:rsidRPr="002B1593" w:rsidRDefault="002B1593" w:rsidP="002B15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пользоваться только своими предметами личной гигиены</w:t>
      </w:r>
    </w:p>
    <w:p w:rsidR="002B1593" w:rsidRPr="002B1593" w:rsidRDefault="002B1593" w:rsidP="002B1593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медицинские и бытовые методы профилактики передачи ВИЧ от матери ребенку (противовирусные препараты во время беременности и родов, отказ от грудного вскармливания)</w:t>
      </w:r>
    </w:p>
    <w:p w:rsidR="002B1593" w:rsidRPr="002B1593" w:rsidRDefault="002B1593" w:rsidP="002B15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ВИЧ-инфекции – это не смертный приговор. Качество и продолжительность жизни во многом зависят от самого человека, у которого обнаружена ВИЧ-инфекция. ВИЧ-инфекция протекает у всех по-разному – это зависит от индивидуальных особенностей организма и, в значительной мере, от образа жизни, вредных привычек человека, от соответствующего медицинского лечения.</w:t>
      </w:r>
    </w:p>
    <w:p w:rsidR="002B1593" w:rsidRPr="002B1593" w:rsidRDefault="002B1593" w:rsidP="002B15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2B1593">
          <w:rPr>
            <w:rFonts w:ascii="Times New Roman" w:eastAsia="Times New Roman" w:hAnsi="Times New Roman" w:cs="Times New Roman"/>
            <w:color w:val="009187"/>
            <w:sz w:val="28"/>
            <w:szCs w:val="28"/>
            <w:u w:val="single"/>
            <w:lang w:eastAsia="ru-RU"/>
          </w:rPr>
          <w:t>Туберкулез</w:t>
        </w:r>
      </w:hyperlink>
      <w:r w:rsidRPr="002B15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2B15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заболевание инфекционной природы, которое может поражать весь организм человека. Возбудителем болезни являются микобактерии туберкулеза. Заражение происходит при контакте с больным человеком или животным через дыхательные пути, органы пищеварения (употребление в пищу зараженного молока или мяса), через поврежденную кожу. Чаще всего в патологический процесс вовлекаются органы дыхания. Данная патология является серьезной медицинской и социальной проблемой. Заболеваемость и смертность от туберкулеза постепенно увеличивается с каждым годом. Много людей в течение жизни инфицируются туберкулезом. Однако болеют далеко не все. Это связано с естественной резистентностью организма и условиями его жизнедеятельности. Чаще всего первая встреча с инфекцией происходит в детском или подростковом возрасте, поэтому именно на этом этапе важно проводить все профилактические мероприятия.</w:t>
      </w:r>
    </w:p>
    <w:p w:rsidR="00A921FB" w:rsidRDefault="00A921FB" w:rsidP="002B15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1593" w:rsidRPr="002B1593" w:rsidRDefault="002B1593" w:rsidP="002B1593">
      <w:pPr>
        <w:spacing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4F0B0DF" wp14:editId="5BEE97A4">
            <wp:extent cx="6419850" cy="5943600"/>
            <wp:effectExtent l="0" t="0" r="0" b="0"/>
            <wp:docPr id="3" name="Рисунок 3" descr="https://simdou44.crimea-school.ru/sites/default/files/images/vi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mdou44.crimea-school.ru/sites/default/files/images/vich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593" w:rsidRPr="002B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CF3"/>
    <w:multiLevelType w:val="multilevel"/>
    <w:tmpl w:val="524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C56CC"/>
    <w:multiLevelType w:val="multilevel"/>
    <w:tmpl w:val="38DA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1257F"/>
    <w:multiLevelType w:val="multilevel"/>
    <w:tmpl w:val="75FC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A35B3"/>
    <w:multiLevelType w:val="multilevel"/>
    <w:tmpl w:val="C98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B6"/>
    <w:rsid w:val="002B1593"/>
    <w:rsid w:val="006A13B6"/>
    <w:rsid w:val="00A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://physiatrics.ru/10004039-ochagovyj-i-disseminirovannyj-tuberkulez-legkix-est-li-smysl-v-fiziolechen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6FF8-FFC5-42A8-BC07-9817E9D3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2020-10-22T11:29:00Z</dcterms:created>
  <dcterms:modified xsi:type="dcterms:W3CDTF">2020-10-22T11:39:00Z</dcterms:modified>
</cp:coreProperties>
</file>