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F497C" w14:textId="614FC950" w:rsidR="00C45DD0" w:rsidRPr="00C45DD0" w:rsidRDefault="0053242C" w:rsidP="00C45DD0">
      <w:pPr>
        <w:shd w:val="clear" w:color="auto" w:fill="FFFFFF"/>
        <w:spacing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5"/>
          <w:kern w:val="36"/>
          <w:sz w:val="32"/>
          <w:szCs w:val="32"/>
        </w:rPr>
      </w:pPr>
      <w:bookmarkStart w:id="0" w:name="_Hlk188391094"/>
      <w:bookmarkStart w:id="1" w:name="_Hlk192413624"/>
      <w:bookmarkStart w:id="2" w:name="_Hlk190060239"/>
      <w:r w:rsidRPr="00C45DD0">
        <w:rPr>
          <w:rFonts w:ascii="Times New Roman" w:eastAsia="Times New Roman" w:hAnsi="Times New Roman" w:cs="Times New Roman"/>
          <w:b/>
          <w:bCs/>
          <w:color w:val="FF0000"/>
          <w:spacing w:val="5"/>
          <w:kern w:val="36"/>
          <w:sz w:val="32"/>
          <w:szCs w:val="32"/>
        </w:rPr>
        <w:t xml:space="preserve"> </w:t>
      </w:r>
      <w:r w:rsidR="00C45DD0" w:rsidRPr="00C45DD0">
        <w:rPr>
          <w:rFonts w:ascii="Times New Roman" w:eastAsia="Times New Roman" w:hAnsi="Times New Roman" w:cs="Times New Roman"/>
          <w:b/>
          <w:bCs/>
          <w:color w:val="FF0000"/>
          <w:spacing w:val="5"/>
          <w:kern w:val="36"/>
          <w:sz w:val="32"/>
          <w:szCs w:val="32"/>
        </w:rPr>
        <w:t>«Родители сами мешают ребенку заговорить?»</w:t>
      </w:r>
    </w:p>
    <w:bookmarkEnd w:id="1"/>
    <w:p w14:paraId="5239988D" w14:textId="5C66FC19" w:rsidR="00C45DD0" w:rsidRPr="00C45DD0" w:rsidRDefault="00C45DD0" w:rsidP="00C45DD0">
      <w:pPr>
        <w:shd w:val="clear" w:color="auto" w:fill="FFFFFF"/>
        <w:spacing w:before="90" w:after="30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>В этой статье вы узнаете, что такое неправильная речевая среда, и как она мешает заговорить ребенку. Подел</w:t>
      </w:r>
      <w:r w:rsidR="00D43D9F">
        <w:rPr>
          <w:rFonts w:ascii="Times New Roman" w:eastAsia="Times New Roman" w:hAnsi="Times New Roman" w:cs="Times New Roman"/>
          <w:i/>
          <w:iCs/>
          <w:sz w:val="28"/>
          <w:szCs w:val="28"/>
        </w:rPr>
        <w:t>имся</w:t>
      </w: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практическими советами и расскаж</w:t>
      </w:r>
      <w:r w:rsidR="00D43D9F">
        <w:rPr>
          <w:rFonts w:ascii="Times New Roman" w:eastAsia="Times New Roman" w:hAnsi="Times New Roman" w:cs="Times New Roman"/>
          <w:i/>
          <w:iCs/>
          <w:sz w:val="28"/>
          <w:szCs w:val="28"/>
        </w:rPr>
        <w:t>ем</w:t>
      </w: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 4 пунктах, которые нужно исправить, для того, чтобы улучшить развитие речи малыша.</w:t>
      </w:r>
    </w:p>
    <w:p w14:paraId="069E4233" w14:textId="77777777" w:rsidR="00C45DD0" w:rsidRPr="00C45DD0" w:rsidRDefault="00C45DD0" w:rsidP="00C45DD0">
      <w:pPr>
        <w:shd w:val="clear" w:color="auto" w:fill="FFFFFF"/>
        <w:spacing w:before="90" w:after="30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sz w:val="28"/>
          <w:szCs w:val="28"/>
        </w:rPr>
        <w:t>Большинство родителей не подозревает, что сами мешают заговорить ребенку, создавая дома неправильную речевую среду. Это особенно важно для тех деток, у которых 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СДВГ и рассеянное внимание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5E645D" w14:textId="77777777" w:rsidR="00C45DD0" w:rsidRPr="00C45DD0" w:rsidRDefault="00C45DD0" w:rsidP="00C45DD0">
      <w:pPr>
        <w:shd w:val="clear" w:color="auto" w:fill="FFFFFF"/>
        <w:spacing w:before="90" w:after="30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Неправильная речевая среда - 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это когда:</w:t>
      </w:r>
    </w:p>
    <w:p w14:paraId="403D025A" w14:textId="77777777" w:rsidR="00C45DD0" w:rsidRPr="00C45DD0" w:rsidRDefault="00C45DD0" w:rsidP="00C45DD0">
      <w:pPr>
        <w:numPr>
          <w:ilvl w:val="0"/>
          <w:numId w:val="24"/>
        </w:num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sz w:val="28"/>
          <w:szCs w:val="28"/>
        </w:rPr>
        <w:t>у ребенка нет режима дня;</w:t>
      </w:r>
    </w:p>
    <w:p w14:paraId="7F9003DF" w14:textId="77777777" w:rsidR="00C45DD0" w:rsidRPr="00C45DD0" w:rsidRDefault="00C45DD0" w:rsidP="00C45DD0">
      <w:pPr>
        <w:numPr>
          <w:ilvl w:val="0"/>
          <w:numId w:val="24"/>
        </w:num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sz w:val="28"/>
          <w:szCs w:val="28"/>
        </w:rPr>
        <w:t>родители не соблюдают цветовую гамму в комнате малыша;</w:t>
      </w:r>
    </w:p>
    <w:p w14:paraId="52F16DAF" w14:textId="77777777" w:rsidR="00C45DD0" w:rsidRPr="00C45DD0" w:rsidRDefault="00C45DD0" w:rsidP="00C45DD0">
      <w:pPr>
        <w:numPr>
          <w:ilvl w:val="0"/>
          <w:numId w:val="24"/>
        </w:num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sz w:val="28"/>
          <w:szCs w:val="28"/>
        </w:rPr>
        <w:t>переизбыток игрушек и отсутствие порядка в них;</w:t>
      </w:r>
    </w:p>
    <w:p w14:paraId="1309AD2A" w14:textId="77777777" w:rsidR="00C45DD0" w:rsidRPr="00C45DD0" w:rsidRDefault="00C45DD0" w:rsidP="00C45DD0">
      <w:pPr>
        <w:numPr>
          <w:ilvl w:val="0"/>
          <w:numId w:val="24"/>
        </w:num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sz w:val="28"/>
          <w:szCs w:val="28"/>
        </w:rPr>
        <w:t>родители не контролируют звуки в доме.</w:t>
      </w:r>
    </w:p>
    <w:p w14:paraId="7544EEE2" w14:textId="77777777" w:rsidR="00C45DD0" w:rsidRPr="00C45DD0" w:rsidRDefault="00C45DD0" w:rsidP="00C45DD0">
      <w:pPr>
        <w:shd w:val="clear" w:color="auto" w:fill="FFFFFF"/>
        <w:spacing w:before="90" w:after="30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sz w:val="28"/>
          <w:szCs w:val="28"/>
        </w:rPr>
        <w:t>Разберем подробно, как НЕ МЕШАТЬ, НО ПОМОЧЬ ребенку заговорить, создав правильную речевую среду у вас дома.</w:t>
      </w:r>
    </w:p>
    <w:p w14:paraId="708D5101" w14:textId="59D92E40" w:rsidR="00C45DD0" w:rsidRPr="00C45DD0" w:rsidRDefault="00C45DD0" w:rsidP="00C45DD0">
      <w:pPr>
        <w:pStyle w:val="a5"/>
        <w:numPr>
          <w:ilvl w:val="1"/>
          <w:numId w:val="24"/>
        </w:num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пункта для создания правильной речевой среды:</w:t>
      </w:r>
    </w:p>
    <w:p w14:paraId="0BA39346" w14:textId="3B6B3EC4" w:rsidR="00C45DD0" w:rsidRPr="0053242C" w:rsidRDefault="00C45DD0" w:rsidP="0053242C">
      <w:pPr>
        <w:pStyle w:val="a5"/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3242C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дня -</w:t>
      </w:r>
      <w:r w:rsidRPr="0053242C">
        <w:rPr>
          <w:rFonts w:ascii="Times New Roman" w:eastAsia="Times New Roman" w:hAnsi="Times New Roman" w:cs="Times New Roman"/>
          <w:sz w:val="28"/>
          <w:szCs w:val="28"/>
        </w:rPr>
        <w:t> основа для развития каждого ребенка. Необходим для улучшения внимания и усвоения информации. </w:t>
      </w:r>
    </w:p>
    <w:p w14:paraId="78698BC5" w14:textId="199887EF" w:rsidR="00C45DD0" w:rsidRPr="00C45DD0" w:rsidRDefault="00C45DD0" w:rsidP="00C45DD0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Важно!</w:t>
      </w:r>
      <w:r w:rsidRPr="00C45DD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Четко следить за тем, чтобы ребенок вовремя просыпался и вовремя засыпал. Специалистами доказано - если ребенок засыпает позже 10 часов вечера, то его организм истощается и не готов принимать новую информацию.  Конечно, еще очень важно вовремя гулять, кушать по расписанию, играть, заниматься. Тогда ваш день станет заполненным, ребенок начнет понимать какая деятельность следующая и будет более спокойным. Чтобы малышу было легче ориентироваться, распечатайте или нарисуйте расписание в картинках и прикрепите его на уровне глаз малыша.</w:t>
      </w:r>
    </w:p>
    <w:p w14:paraId="41253FB2" w14:textId="2B263FEE" w:rsidR="00C45DD0" w:rsidRPr="00C45DD0" w:rsidRDefault="00C45DD0" w:rsidP="00C45DD0">
      <w:pPr>
        <w:shd w:val="clear" w:color="auto" w:fill="FFFFFF"/>
        <w:spacing w:after="24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6F55EA" wp14:editId="2313114A">
            <wp:extent cx="6068290" cy="4705636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379" t="20255" r="22236" b="5585"/>
                    <a:stretch/>
                  </pic:blipFill>
                  <pic:spPr bwMode="auto">
                    <a:xfrm>
                      <a:off x="0" y="0"/>
                      <a:ext cx="6081064" cy="4715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400E0" w14:textId="77777777" w:rsidR="00C45DD0" w:rsidRPr="00C45DD0" w:rsidRDefault="00C45DD0" w:rsidP="00C45DD0">
      <w:pPr>
        <w:shd w:val="clear" w:color="auto" w:fill="FFFFFF"/>
        <w:spacing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17831F8D" w14:textId="70FCE5E3" w:rsidR="00C45DD0" w:rsidRPr="00C45DD0" w:rsidRDefault="00C45DD0" w:rsidP="00C45DD0">
      <w:p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532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Цветовая гамма в детской комнате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 xml:space="preserve">. Спокойные пастельные тона способствуют концентрации внимания ребенка.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екоменду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 xml:space="preserve"> избегать яркой и пестрой мебели, так как она отвлекает внимание детей от любой деятельности и не дает возможность сосредоточиться на играх и обучении. Однотонные поверхности помогают ребенку дольше удерживать внимание на важном. В комнате с яркой мебелью малыш более рассеянный, не может сконцентрироваться. Он бегает, хватает все предметы, везде кувыркается. Чтобы ребенок заговорил нужно сосредоточить его внимание на себе - в яркой комнате это сделать практически невозможно. Пересмотрите интерьер вашей детской, чтобы создать более подходящую речевую среду.</w:t>
      </w:r>
      <w:r w:rsidRPr="00C45D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3D6E7CA" wp14:editId="76870340">
                <wp:extent cx="308610" cy="308610"/>
                <wp:effectExtent l="0" t="0" r="0" b="0"/>
                <wp:docPr id="8" name="AutoShape 11" descr="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5034FD" id="AutoShape 11" o:spid="_x0000_s1026" alt="-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0w8QEAANADAAAOAAAAZHJzL2Uyb0RvYy54bWysU9tu2zAMfR+wfxD03tjOsq414hRFiw4D&#10;uq1Auw9QZNkWZosaqcTJvn6UnGTp9jbsReBFOjw8pJY3u6EXW4NkwVWymOVSGKehtq6t5LeXh4sr&#10;KSgoV6senKnk3pC8Wb19sxx9aebQQV8bFAziqBx9JbsQfJllpDszKJqBN46TDeCgArvYZjWqkdGH&#10;Ppvn+WU2AtYeQRsijt5PSblK+E1jdPjaNGSC6CvJ3EI6MZ3reGarpSpbVL6z+kBD/QOLQVnHRU9Q&#10;9yoosUH7F9RgNQJBE2YahgyaxmqTeuBuivyPbp475U3qhcUhf5KJ/h+s/rJ9QmHrSvKgnBp4RLeb&#10;AKmyKAopakOa9bpYRKlGTyW/ePZPGJsl/wj6OwkHd51yrbklz4LzGjDUMYQIY2dUzZyLCJG9wogO&#10;MZpYj5+h5uKKiychdw0OsQZLJHZpXvvTvMwuCM3Bd/nVZcFT1Zw62LGCKo+PPVL4aGAQ0agkMrsE&#10;rraPFKarxyuxloMH2/ccV2XvXgUYM0YS+ch3kmIN9Z65I0xrxd+AjQ7wpxQjr1Ql6cdGoZGi/+S4&#10;/+tisYg7mJzF+w9zdvA8sz7PKKcZqpJBism8C9PebjzatksyTxzjwBqb+ol6TqwOZHltkiKHFY97&#10;ee6nW78/4uoXAA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ATZ20w8QEAANADAAAOAAAAAAAAAAAAAAAAAC4CAABkcnMvZTJvRG9j&#10;LnhtbFBLAQItABQABgAIAAAAIQCY9mwN2QAAAAMBAAAPAAAAAAAAAAAAAAAAAEs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</w:p>
    <w:p w14:paraId="6BCDC8D7" w14:textId="7A2ED060" w:rsidR="00C45DD0" w:rsidRDefault="00C45DD0" w:rsidP="00C45DD0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532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Игрушки и их влияние на внимание.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 Как игрушки могут создавать неправильную речевую среду? </w:t>
      </w: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>Недавно меня спросили: “нормально ли, что мой ребенок берет одну игру, играет с ней чуть-чуть, бросает, берет вторую игру и таким образом на полу получается целая куча игр и игрушек?” 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Конечно, это плохо, так как малыш не умеет играть и сосредотачиваться. 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 делать?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 xml:space="preserve"> Когда ребенок закончил играть в игру, убирает ее на место и только тогда берет 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следующую. Как правило дети не слушаются этого совета, они все равно берут новые игры, не убрав предыдущие. Как только вы увидели, что на полу уже больше трех-четырех игр, то говорите так: стоп, убираем, тогда будет следующая игра. Помогите ребенку навести порядок для того, чтобы малыш смог взять следующую. Тогда дома будет порядок, а ребенок сможет сосредоточиться. </w:t>
      </w:r>
    </w:p>
    <w:p w14:paraId="63917F3D" w14:textId="3188E534" w:rsidR="00C45DD0" w:rsidRPr="00C45DD0" w:rsidRDefault="00C45DD0" w:rsidP="00C45DD0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Важно!</w:t>
      </w:r>
      <w:r w:rsidRPr="00C45DD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Игрушки и книги должны быть организованы и находиться на недоступной для ребенка высоте. Это поможет ему научиться просить о том, что он хочет. Если ребенок научится просить хотя бы жестом, это уже будет шагом к развитию речи. Постепенно можно переходить к словам, чтобы расширить его словарный запас. Порядок в игрушках способствует развитию диалога между родителем и ребенком. Поэтому на уровне ребенка мы оставляем 3-4 игры, которые могут быть на полу, иначе ребенок в этой куче игрушек, потеряется, его внимание рассеется, и он все равно не будет играть всем сразу.</w:t>
      </w:r>
    </w:p>
    <w:p w14:paraId="706D5AD0" w14:textId="16A60587" w:rsidR="00C45DD0" w:rsidRDefault="00C45DD0" w:rsidP="00C45DD0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532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Звуковая среда в доме.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 Постоянный шум может отвлекать ребенка и мешать его вниманию. Иногда родители не могут находиться дома в тишине и включают музыку, телевизор на длительное время. Это может ослабить внимание малыша и привести к рассеянности. Я советую включать музыку и телевизор умеренно, до 20 минут дважды в день, чтобы не перегружать мозг ребенка. А как же 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поющие и говорящие книжки, игрушки?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 Желательно, чтобы у малыша было максимум 2-3 поющие книжки, и такое же количество говорящих игрушек. Лучше сосредоточить внимание ребенка на звуках, которые раздаются с улицы. «</w:t>
      </w: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>Слышишь? Машина едет! О, слушай!». “Это птичка пролетела или машина проехала? Нет, это птичка, слышишь?”. 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Таким образом, мы предлагаем ребенку прислушиваться. Это учит кроху сосредотачивать слуховое внимание и таким образом, развивать речь. </w:t>
      </w:r>
    </w:p>
    <w:p w14:paraId="5FCB21F9" w14:textId="1E6DAC07" w:rsidR="00C45DD0" w:rsidRPr="00C45DD0" w:rsidRDefault="00C45DD0" w:rsidP="00C45DD0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Важно! 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Создавайте тишину в доме. Если ребенок </w:t>
      </w:r>
      <w:r w:rsidRPr="00C45DD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постоянно находится в шуме</w:t>
      </w:r>
      <w:r w:rsidRPr="00C45DD0">
        <w:rPr>
          <w:rFonts w:ascii="Times New Roman" w:eastAsia="Times New Roman" w:hAnsi="Times New Roman" w:cs="Times New Roman"/>
          <w:sz w:val="28"/>
          <w:szCs w:val="28"/>
        </w:rPr>
        <w:t>, то не может различать смысл слов, понимать речь и использовать язык. Когда вы общаетесь с ребенком, старайтесь делать это в тишине, чтобы он мог сосредоточиться на ваших словах.</w:t>
      </w:r>
    </w:p>
    <w:p w14:paraId="0EE32CFE" w14:textId="77777777" w:rsidR="00C45DD0" w:rsidRPr="00C45DD0" w:rsidRDefault="00C45DD0" w:rsidP="00C45DD0">
      <w:pPr>
        <w:shd w:val="clear" w:color="auto" w:fill="FFFFFF"/>
        <w:spacing w:before="90" w:after="300" w:line="42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Выполнение всех четырех пунктов поможет вам создать правильную речевую среду дома и это станет важным шагом к развитию речи малыша. Установление режима дня, выбор спокойных цветов, порядок в игрушках и контроль звуков помогут ребенку стать более внимательным и сосредоточенным. Эти изменения будут положительно повлиять на способность крохи говорить и понимать речь.</w:t>
      </w:r>
    </w:p>
    <w:p w14:paraId="3C41D674" w14:textId="656181AE" w:rsidR="00C45DD0" w:rsidRDefault="00C45DD0" w:rsidP="00C45DD0">
      <w:pPr>
        <w:shd w:val="clear" w:color="auto" w:fill="FFFFFF"/>
        <w:spacing w:before="90" w:after="0" w:line="420" w:lineRule="atLeast"/>
        <w:ind w:left="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5DD0">
        <w:rPr>
          <w:rFonts w:ascii="Times New Roman" w:eastAsia="Times New Roman" w:hAnsi="Times New Roman" w:cs="Times New Roman"/>
          <w:i/>
          <w:iCs/>
          <w:sz w:val="28"/>
          <w:szCs w:val="28"/>
        </w:rPr>
        <w:t>А ваша речевая среда соответствует всем пунктам?</w:t>
      </w:r>
    </w:p>
    <w:bookmarkEnd w:id="0"/>
    <w:bookmarkEnd w:id="2"/>
    <w:p w14:paraId="6F8646BF" w14:textId="77777777" w:rsidR="00C45DD0" w:rsidRDefault="00C45DD0" w:rsidP="00C45DD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ABE07A" w14:textId="3DC56967" w:rsidR="00D56014" w:rsidRPr="00293CEC" w:rsidRDefault="00D56014" w:rsidP="00C45D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D56014" w:rsidRPr="00293CEC" w:rsidSect="00CC6B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91550" w14:textId="77777777" w:rsidR="004A01FC" w:rsidRDefault="004A01FC" w:rsidP="00D56014">
      <w:pPr>
        <w:spacing w:after="0" w:line="240" w:lineRule="auto"/>
      </w:pPr>
      <w:r>
        <w:separator/>
      </w:r>
    </w:p>
  </w:endnote>
  <w:endnote w:type="continuationSeparator" w:id="0">
    <w:p w14:paraId="7B1EB5F8" w14:textId="77777777" w:rsidR="004A01FC" w:rsidRDefault="004A01FC" w:rsidP="00D5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DE358" w14:textId="77777777" w:rsidR="004A01FC" w:rsidRDefault="004A01FC" w:rsidP="00D56014">
      <w:pPr>
        <w:spacing w:after="0" w:line="240" w:lineRule="auto"/>
      </w:pPr>
      <w:r>
        <w:separator/>
      </w:r>
    </w:p>
  </w:footnote>
  <w:footnote w:type="continuationSeparator" w:id="0">
    <w:p w14:paraId="1889C2E2" w14:textId="77777777" w:rsidR="004A01FC" w:rsidRDefault="004A01FC" w:rsidP="00D56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BF"/>
    <w:multiLevelType w:val="hybridMultilevel"/>
    <w:tmpl w:val="7550E188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B41FC6"/>
    <w:multiLevelType w:val="multilevel"/>
    <w:tmpl w:val="306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3593D"/>
    <w:multiLevelType w:val="multilevel"/>
    <w:tmpl w:val="7D8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1CCF"/>
    <w:multiLevelType w:val="multilevel"/>
    <w:tmpl w:val="D1D2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D549A"/>
    <w:multiLevelType w:val="multilevel"/>
    <w:tmpl w:val="B10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7403"/>
    <w:multiLevelType w:val="multilevel"/>
    <w:tmpl w:val="D3C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975C0"/>
    <w:multiLevelType w:val="multilevel"/>
    <w:tmpl w:val="0CC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35421"/>
    <w:multiLevelType w:val="hybridMultilevel"/>
    <w:tmpl w:val="F63E6FD4"/>
    <w:lvl w:ilvl="0" w:tplc="28CEB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4566B9"/>
    <w:multiLevelType w:val="multilevel"/>
    <w:tmpl w:val="3B2C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11B02"/>
    <w:multiLevelType w:val="multilevel"/>
    <w:tmpl w:val="A470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842BE"/>
    <w:multiLevelType w:val="multilevel"/>
    <w:tmpl w:val="53E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A49E0"/>
    <w:multiLevelType w:val="multilevel"/>
    <w:tmpl w:val="F79E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B2AB8"/>
    <w:multiLevelType w:val="hybridMultilevel"/>
    <w:tmpl w:val="69F0A05A"/>
    <w:lvl w:ilvl="0" w:tplc="E7C29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EA6018"/>
    <w:multiLevelType w:val="multilevel"/>
    <w:tmpl w:val="9EFC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B0E97"/>
    <w:multiLevelType w:val="hybridMultilevel"/>
    <w:tmpl w:val="857C909C"/>
    <w:lvl w:ilvl="0" w:tplc="CA94217E">
      <w:numFmt w:val="bullet"/>
      <w:lvlText w:val="•"/>
      <w:lvlJc w:val="left"/>
      <w:pPr>
        <w:ind w:left="1130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912F80"/>
    <w:multiLevelType w:val="multilevel"/>
    <w:tmpl w:val="057A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278A7"/>
    <w:multiLevelType w:val="multilevel"/>
    <w:tmpl w:val="F1BE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47CAE"/>
    <w:multiLevelType w:val="multilevel"/>
    <w:tmpl w:val="CE0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24758"/>
    <w:multiLevelType w:val="multilevel"/>
    <w:tmpl w:val="7C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24AB8"/>
    <w:multiLevelType w:val="multilevel"/>
    <w:tmpl w:val="64CC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E795E"/>
    <w:multiLevelType w:val="multilevel"/>
    <w:tmpl w:val="B678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36AEC"/>
    <w:multiLevelType w:val="hybridMultilevel"/>
    <w:tmpl w:val="9F421224"/>
    <w:lvl w:ilvl="0" w:tplc="9368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35A83"/>
    <w:multiLevelType w:val="multilevel"/>
    <w:tmpl w:val="5E2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F6C61"/>
    <w:multiLevelType w:val="multilevel"/>
    <w:tmpl w:val="3C4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A46AA"/>
    <w:multiLevelType w:val="multilevel"/>
    <w:tmpl w:val="35F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A2CAE"/>
    <w:multiLevelType w:val="multilevel"/>
    <w:tmpl w:val="ACC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21394"/>
    <w:multiLevelType w:val="multilevel"/>
    <w:tmpl w:val="A346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F3711"/>
    <w:multiLevelType w:val="hybridMultilevel"/>
    <w:tmpl w:val="80EAFB64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8E0302"/>
    <w:multiLevelType w:val="hybridMultilevel"/>
    <w:tmpl w:val="26F03E9C"/>
    <w:lvl w:ilvl="0" w:tplc="CA94217E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24"/>
  </w:num>
  <w:num w:numId="5">
    <w:abstractNumId w:val="25"/>
  </w:num>
  <w:num w:numId="6">
    <w:abstractNumId w:val="21"/>
  </w:num>
  <w:num w:numId="7">
    <w:abstractNumId w:val="16"/>
  </w:num>
  <w:num w:numId="8">
    <w:abstractNumId w:val="20"/>
  </w:num>
  <w:num w:numId="9">
    <w:abstractNumId w:val="5"/>
  </w:num>
  <w:num w:numId="10">
    <w:abstractNumId w:val="17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27"/>
  </w:num>
  <w:num w:numId="16">
    <w:abstractNumId w:val="28"/>
  </w:num>
  <w:num w:numId="17">
    <w:abstractNumId w:val="14"/>
  </w:num>
  <w:num w:numId="18">
    <w:abstractNumId w:val="1"/>
  </w:num>
  <w:num w:numId="19">
    <w:abstractNumId w:val="23"/>
  </w:num>
  <w:num w:numId="20">
    <w:abstractNumId w:val="18"/>
  </w:num>
  <w:num w:numId="21">
    <w:abstractNumId w:val="4"/>
  </w:num>
  <w:num w:numId="22">
    <w:abstractNumId w:val="8"/>
  </w:num>
  <w:num w:numId="23">
    <w:abstractNumId w:val="9"/>
  </w:num>
  <w:num w:numId="24">
    <w:abstractNumId w:val="11"/>
  </w:num>
  <w:num w:numId="25">
    <w:abstractNumId w:val="13"/>
  </w:num>
  <w:num w:numId="26">
    <w:abstractNumId w:val="15"/>
  </w:num>
  <w:num w:numId="27">
    <w:abstractNumId w:val="26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87"/>
    <w:rsid w:val="000404AC"/>
    <w:rsid w:val="000D3E96"/>
    <w:rsid w:val="00153F0F"/>
    <w:rsid w:val="00157377"/>
    <w:rsid w:val="001779B7"/>
    <w:rsid w:val="00293CEC"/>
    <w:rsid w:val="002E2274"/>
    <w:rsid w:val="00363A18"/>
    <w:rsid w:val="003E0044"/>
    <w:rsid w:val="003E7EC7"/>
    <w:rsid w:val="00427BB3"/>
    <w:rsid w:val="00461A04"/>
    <w:rsid w:val="0048251B"/>
    <w:rsid w:val="004A01FC"/>
    <w:rsid w:val="0053242C"/>
    <w:rsid w:val="005D2F6F"/>
    <w:rsid w:val="00630B6C"/>
    <w:rsid w:val="006C7E49"/>
    <w:rsid w:val="006D4D70"/>
    <w:rsid w:val="00704B79"/>
    <w:rsid w:val="00704C63"/>
    <w:rsid w:val="007A0C55"/>
    <w:rsid w:val="007C3066"/>
    <w:rsid w:val="0084550B"/>
    <w:rsid w:val="009324B8"/>
    <w:rsid w:val="009A44CA"/>
    <w:rsid w:val="009F591E"/>
    <w:rsid w:val="00AB288E"/>
    <w:rsid w:val="00AE131F"/>
    <w:rsid w:val="00BD43CE"/>
    <w:rsid w:val="00C45DD0"/>
    <w:rsid w:val="00CC6B77"/>
    <w:rsid w:val="00D43D9F"/>
    <w:rsid w:val="00D56014"/>
    <w:rsid w:val="00DE53AB"/>
    <w:rsid w:val="00E10DAA"/>
    <w:rsid w:val="00EE385F"/>
    <w:rsid w:val="00F76587"/>
    <w:rsid w:val="00F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E63"/>
  <w15:docId w15:val="{863C2A11-FF50-4DAB-B8B7-76A9ABA6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B8"/>
  </w:style>
  <w:style w:type="paragraph" w:styleId="1">
    <w:name w:val="heading 1"/>
    <w:basedOn w:val="a"/>
    <w:next w:val="a"/>
    <w:link w:val="10"/>
    <w:uiPriority w:val="9"/>
    <w:qFormat/>
    <w:rsid w:val="00EE3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6587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587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8"/>
      <w:szCs w:val="18"/>
    </w:rPr>
  </w:style>
  <w:style w:type="character" w:styleId="a4">
    <w:name w:val="Strong"/>
    <w:basedOn w:val="a0"/>
    <w:uiPriority w:val="22"/>
    <w:qFormat/>
    <w:rsid w:val="00F7658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6587"/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34"/>
    <w:qFormat/>
    <w:rsid w:val="00F76587"/>
    <w:pPr>
      <w:ind w:left="720"/>
      <w:contextualSpacing/>
    </w:pPr>
  </w:style>
  <w:style w:type="paragraph" w:styleId="a6">
    <w:name w:val="Title"/>
    <w:basedOn w:val="a"/>
    <w:link w:val="a7"/>
    <w:qFormat/>
    <w:rsid w:val="00F76587"/>
    <w:pPr>
      <w:spacing w:after="0" w:line="240" w:lineRule="auto"/>
      <w:ind w:left="-72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F76587"/>
    <w:rPr>
      <w:rFonts w:ascii="Arial" w:eastAsia="Times New Roman" w:hAnsi="Arial" w:cs="Arial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587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04B79"/>
    <w:rPr>
      <w:i/>
      <w:iCs/>
    </w:rPr>
  </w:style>
  <w:style w:type="character" w:styleId="ab">
    <w:name w:val="Hyperlink"/>
    <w:basedOn w:val="a0"/>
    <w:uiPriority w:val="99"/>
    <w:semiHidden/>
    <w:unhideWhenUsed/>
    <w:rsid w:val="005D2F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3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3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EE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EE385F"/>
  </w:style>
  <w:style w:type="paragraph" w:styleId="ac">
    <w:name w:val="header"/>
    <w:basedOn w:val="a"/>
    <w:link w:val="ad"/>
    <w:uiPriority w:val="99"/>
    <w:semiHidden/>
    <w:unhideWhenUsed/>
    <w:rsid w:val="00D5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6014"/>
  </w:style>
  <w:style w:type="paragraph" w:styleId="ae">
    <w:name w:val="footer"/>
    <w:basedOn w:val="a"/>
    <w:link w:val="af"/>
    <w:uiPriority w:val="99"/>
    <w:semiHidden/>
    <w:unhideWhenUsed/>
    <w:rsid w:val="00D5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6014"/>
  </w:style>
  <w:style w:type="paragraph" w:customStyle="1" w:styleId="c7">
    <w:name w:val="c7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0DAA"/>
  </w:style>
  <w:style w:type="paragraph" w:customStyle="1" w:styleId="c9">
    <w:name w:val="c9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10DAA"/>
  </w:style>
  <w:style w:type="paragraph" w:customStyle="1" w:styleId="c1">
    <w:name w:val="c1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0DAA"/>
  </w:style>
  <w:style w:type="paragraph" w:customStyle="1" w:styleId="c6">
    <w:name w:val="c6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095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10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47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251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3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79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4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4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64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8908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88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2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55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3014">
          <w:marLeft w:val="0"/>
          <w:marRight w:val="330"/>
          <w:marTop w:val="0"/>
          <w:marBottom w:val="3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2893589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2532502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9899113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263950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09405964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1032617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  <w:div w:id="205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77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9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57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90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727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1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1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88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510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29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074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611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2413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6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kvazar</cp:lastModifiedBy>
  <cp:revision>5</cp:revision>
  <dcterms:created xsi:type="dcterms:W3CDTF">2025-03-09T07:56:00Z</dcterms:created>
  <dcterms:modified xsi:type="dcterms:W3CDTF">2025-03-16T17:58:00Z</dcterms:modified>
</cp:coreProperties>
</file>