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C460E" w14:textId="77777777" w:rsidR="00087E4E" w:rsidRPr="00087E4E" w:rsidRDefault="00087E4E" w:rsidP="00087E4E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030A0"/>
          <w:kern w:val="36"/>
          <w:sz w:val="43"/>
          <w:szCs w:val="43"/>
          <w:lang w:eastAsia="ru-RU"/>
        </w:rPr>
      </w:pPr>
      <w:r w:rsidRPr="00087E4E">
        <w:rPr>
          <w:rFonts w:ascii="Times New Roman" w:eastAsia="Times New Roman" w:hAnsi="Times New Roman" w:cs="Times New Roman"/>
          <w:color w:val="7030A0"/>
          <w:kern w:val="36"/>
          <w:sz w:val="43"/>
          <w:szCs w:val="43"/>
          <w:lang w:eastAsia="ru-RU"/>
        </w:rPr>
        <w:t xml:space="preserve">Памятка для родителей. </w:t>
      </w:r>
    </w:p>
    <w:p w14:paraId="4C612727" w14:textId="6538426F" w:rsidR="00087E4E" w:rsidRDefault="00087E4E" w:rsidP="00087E4E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3"/>
          <w:szCs w:val="43"/>
          <w:lang w:eastAsia="ru-RU"/>
        </w:rPr>
      </w:pPr>
      <w:r w:rsidRPr="00087E4E">
        <w:rPr>
          <w:rFonts w:ascii="Times New Roman" w:eastAsia="Times New Roman" w:hAnsi="Times New Roman" w:cs="Times New Roman"/>
          <w:b/>
          <w:bCs/>
          <w:color w:val="7030A0"/>
          <w:kern w:val="36"/>
          <w:sz w:val="43"/>
          <w:szCs w:val="43"/>
          <w:lang w:eastAsia="ru-RU"/>
        </w:rPr>
        <w:t>Профилактика энтеровирусной инфекции.</w:t>
      </w:r>
    </w:p>
    <w:tbl>
      <w:tblPr>
        <w:tblStyle w:val="a3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41"/>
      </w:tblGrid>
      <w:tr w:rsidR="000F06C9" w14:paraId="4A5D604F" w14:textId="77777777" w:rsidTr="000E23A8">
        <w:trPr>
          <w:trHeight w:val="63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18A" w14:textId="5EADA899" w:rsidR="000F06C9" w:rsidRDefault="000F06C9" w:rsidP="00087E4E">
            <w:pPr>
              <w:spacing w:after="24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43"/>
                <w:szCs w:val="4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4729D56A" wp14:editId="0D5AE866">
                  <wp:extent cx="2419350" cy="37718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990" cy="3805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927" w14:textId="77777777" w:rsidR="000F06C9" w:rsidRPr="00087E4E" w:rsidRDefault="000F06C9" w:rsidP="000F06C9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</w:pPr>
            <w:r w:rsidRPr="00087E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2"/>
                <w:szCs w:val="32"/>
                <w:bdr w:val="none" w:sz="0" w:space="0" w:color="auto" w:frame="1"/>
                <w:lang w:eastAsia="ru-RU"/>
              </w:rPr>
              <w:t>Что такое энтеровирусная инфекция?</w:t>
            </w:r>
          </w:p>
          <w:p w14:paraId="473F371E" w14:textId="77777777" w:rsidR="000F06C9" w:rsidRPr="00087E4E" w:rsidRDefault="000F06C9" w:rsidP="000F06C9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14:paraId="366B3858" w14:textId="27DD55AE" w:rsidR="000F06C9" w:rsidRDefault="000F06C9" w:rsidP="000F06C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43"/>
                <w:szCs w:val="43"/>
                <w:lang w:eastAsia="ru-RU"/>
              </w:rPr>
            </w:pPr>
            <w:r w:rsidRPr="00087E4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bdr w:val="none" w:sz="0" w:space="0" w:color="auto" w:frame="1"/>
                <w:lang w:eastAsia="ru-RU"/>
              </w:rPr>
              <w:t>Энтеровирусная инфекция</w:t>
            </w:r>
            <w:r w:rsidRPr="00087E4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08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инфекционное заболевание, вызываемое определенным видом вируса. Энтеровирус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 </w:t>
            </w:r>
            <w:r w:rsidRPr="0008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Около 85% случаев инфекции протекает бессимптомно, что создаёт проблемы в установлении источника инфекции и своевременным проведении противоэпидемических м</w:t>
            </w:r>
            <w:bookmarkStart w:id="0" w:name="_GoBack"/>
            <w:bookmarkEnd w:id="0"/>
            <w:r w:rsidRPr="00087E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2D5FFB1F" w14:textId="712CBE03" w:rsidR="00087E4E" w:rsidRPr="00087E4E" w:rsidRDefault="00087E4E" w:rsidP="00087E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18DE1" w14:textId="77777777" w:rsidR="00087E4E" w:rsidRPr="00087E4E" w:rsidRDefault="00087E4E" w:rsidP="00087E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14:paraId="5D7F944D" w14:textId="73576436" w:rsidR="00087E4E" w:rsidRDefault="00087E4E" w:rsidP="00087E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Энтеровирусы устойчивы во внешней среде</w:t>
      </w: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до двух месяцев -</w:t>
      </w: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предметах обихода, продуктах питания (молоко, фрукты, овощи). </w:t>
      </w:r>
      <w:r w:rsidRPr="00087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Вирус быстро погибает при прогревании, кипячении, при воздействии хлорсодержащих препаратов, ультрафиолетового облучения.</w:t>
      </w:r>
    </w:p>
    <w:p w14:paraId="4997838E" w14:textId="77777777" w:rsidR="00087E4E" w:rsidRPr="00087E4E" w:rsidRDefault="00087E4E" w:rsidP="00087E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93AEC" w14:textId="77777777" w:rsidR="00087E4E" w:rsidRPr="00087E4E" w:rsidRDefault="00087E4E" w:rsidP="00087E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087E4E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Как проявляется инфекция?</w:t>
      </w:r>
    </w:p>
    <w:p w14:paraId="1A062742" w14:textId="77777777" w:rsidR="00087E4E" w:rsidRPr="00087E4E" w:rsidRDefault="00087E4E" w:rsidP="00087E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Вирус поражает все органы и ткани, но, в основном, страдает нервная ткань, сердце, печень, поджелудочная железа, мышечная ткань, глаза. Заражаться может каждый, но чаще болеют дети.</w:t>
      </w:r>
    </w:p>
    <w:p w14:paraId="02A275E8" w14:textId="77777777" w:rsidR="000E23A8" w:rsidRDefault="00087E4E" w:rsidP="00087E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Заболевание начинается с повышения температуры до 38-40˚ С,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</w:t>
      </w:r>
    </w:p>
    <w:p w14:paraId="791CD94E" w14:textId="6B7856AF" w:rsidR="00087E4E" w:rsidRDefault="00087E4E" w:rsidP="00087E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некоторых случаях наблюдаются катаральные явления со стороны верхних дыхательных путей, насморк, кашель – </w:t>
      </w:r>
      <w:r w:rsidRPr="00087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ошибочно выставляется диагноз «Грипп».</w:t>
      </w: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14:paraId="41ABC051" w14:textId="77777777" w:rsidR="00087E4E" w:rsidRPr="00087E4E" w:rsidRDefault="00087E4E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C97D5F" w14:textId="77777777" w:rsidR="00087E4E" w:rsidRPr="00087E4E" w:rsidRDefault="00087E4E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087E4E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Что делать, если заболел?</w:t>
      </w:r>
    </w:p>
    <w:p w14:paraId="66DB7F0D" w14:textId="77777777" w:rsidR="00087E4E" w:rsidRPr="00087E4E" w:rsidRDefault="00087E4E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появления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 в стационар (изолировать от окружающих), так как он может быть источником заражения людей, проживающих рядом.</w:t>
      </w:r>
    </w:p>
    <w:p w14:paraId="2CAE5B55" w14:textId="77777777" w:rsidR="00087E4E" w:rsidRDefault="00087E4E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0DA5F1E3" w14:textId="10C33AAB" w:rsidR="00087E4E" w:rsidRPr="00087E4E" w:rsidRDefault="00087E4E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Как себя защитить?</w:t>
      </w:r>
    </w:p>
    <w:p w14:paraId="323D54FA" w14:textId="77777777" w:rsidR="00087E4E" w:rsidRPr="00087E4E" w:rsidRDefault="00087E4E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Меры неспецифической профилактики энтеровирусной инфекции такие же, как при любой острой кишечной инфекции — необходимо соблюдать следующие правила:</w:t>
      </w:r>
    </w:p>
    <w:p w14:paraId="75F1C78B" w14:textId="77777777" w:rsidR="00087E4E" w:rsidRPr="00087E4E" w:rsidRDefault="00087E4E" w:rsidP="00087E4E">
      <w:pPr>
        <w:numPr>
          <w:ilvl w:val="0"/>
          <w:numId w:val="1"/>
        </w:num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питья использовать только кипяченую (срок применения 2 часа) или бутилированную воду с применением индивидуальной ёмкости.</w:t>
      </w:r>
    </w:p>
    <w:p w14:paraId="57811FB3" w14:textId="77777777" w:rsidR="00087E4E" w:rsidRPr="00087E4E" w:rsidRDefault="00087E4E" w:rsidP="00087E4E">
      <w:pPr>
        <w:numPr>
          <w:ilvl w:val="0"/>
          <w:numId w:val="1"/>
        </w:num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гигиены.</w:t>
      </w:r>
    </w:p>
    <w:p w14:paraId="0FA9E7C7" w14:textId="77777777" w:rsidR="00087E4E" w:rsidRPr="00087E4E" w:rsidRDefault="00087E4E" w:rsidP="00087E4E">
      <w:pPr>
        <w:numPr>
          <w:ilvl w:val="0"/>
          <w:numId w:val="1"/>
        </w:num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употреблением фруктов и овощей их необходимо тщательно мыть с применением щетки и последующим ополаскиванием кипятком.</w:t>
      </w:r>
    </w:p>
    <w:p w14:paraId="042D774B" w14:textId="77777777" w:rsidR="00087E4E" w:rsidRPr="00087E4E" w:rsidRDefault="00087E4E" w:rsidP="00087E4E">
      <w:pPr>
        <w:numPr>
          <w:ilvl w:val="0"/>
          <w:numId w:val="1"/>
        </w:num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приобретать продукты у частных лиц и в неустановленных для торговли местах.</w:t>
      </w:r>
    </w:p>
    <w:p w14:paraId="5F461BFC" w14:textId="77777777" w:rsidR="00087E4E" w:rsidRPr="00087E4E" w:rsidRDefault="00087E4E" w:rsidP="00087E4E">
      <w:pPr>
        <w:numPr>
          <w:ilvl w:val="0"/>
          <w:numId w:val="1"/>
        </w:num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Соблюдать правила личной гигиены.</w:t>
      </w:r>
    </w:p>
    <w:p w14:paraId="3E5B2736" w14:textId="77777777" w:rsidR="00087E4E" w:rsidRDefault="00087E4E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FAC850A" w14:textId="75043B12" w:rsidR="00087E4E" w:rsidRPr="00087E4E" w:rsidRDefault="00087E4E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контакте с больным энтеровирусной инфекцией необходимо наблюдать за состоянием своего здоровья и проявлении каких-либо жалоб немедленно обратиться к врачу!</w:t>
      </w:r>
    </w:p>
    <w:p w14:paraId="38789917" w14:textId="6E469A87" w:rsidR="00087E4E" w:rsidRDefault="00087E4E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bdr w:val="none" w:sz="0" w:space="0" w:color="auto" w:frame="1"/>
          <w:lang w:eastAsia="ru-RU"/>
        </w:rPr>
      </w:pPr>
      <w:r w:rsidRPr="00087E4E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bdr w:val="none" w:sz="0" w:space="0" w:color="auto" w:frame="1"/>
          <w:lang w:eastAsia="ru-RU"/>
        </w:rPr>
        <w:t>Помните, что заболевание зачастую можно предупредить, соблюдая элементарные меры профилактики!</w:t>
      </w:r>
    </w:p>
    <w:p w14:paraId="25A310C6" w14:textId="7BC74CC6" w:rsidR="000F06C9" w:rsidRDefault="000F06C9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bdr w:val="none" w:sz="0" w:space="0" w:color="auto" w:frame="1"/>
          <w:lang w:eastAsia="ru-RU"/>
        </w:rPr>
      </w:pPr>
    </w:p>
    <w:p w14:paraId="27D947C2" w14:textId="77777777" w:rsidR="000F06C9" w:rsidRPr="00087E4E" w:rsidRDefault="000F06C9" w:rsidP="00087E4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14:paraId="1CDA860F" w14:textId="1722B5AF" w:rsidR="006C2CBE" w:rsidRPr="00087E4E" w:rsidRDefault="006C2CBE" w:rsidP="000F06C9">
      <w:pPr>
        <w:jc w:val="center"/>
        <w:rPr>
          <w:color w:val="C00000"/>
          <w:sz w:val="32"/>
          <w:szCs w:val="32"/>
        </w:rPr>
      </w:pPr>
    </w:p>
    <w:sectPr w:rsidR="006C2CBE" w:rsidRPr="00087E4E" w:rsidSect="00087E4E">
      <w:pgSz w:w="11906" w:h="16838"/>
      <w:pgMar w:top="907" w:right="907" w:bottom="794" w:left="119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3BD6"/>
    <w:multiLevelType w:val="multilevel"/>
    <w:tmpl w:val="8EBE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FF"/>
    <w:rsid w:val="00087E4E"/>
    <w:rsid w:val="000E23A8"/>
    <w:rsid w:val="000F06C9"/>
    <w:rsid w:val="005520FF"/>
    <w:rsid w:val="006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1B77"/>
  <w15:chartTrackingRefBased/>
  <w15:docId w15:val="{B27DABB7-7A1B-4388-91F8-56B39D2C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2023-07-31T10:25:00Z</dcterms:created>
  <dcterms:modified xsi:type="dcterms:W3CDTF">2023-07-31T10:49:00Z</dcterms:modified>
</cp:coreProperties>
</file>