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jc w:val="center"/>
        <w:rPr>
          <w:color w:val="111111"/>
          <w:sz w:val="36"/>
          <w:szCs w:val="28"/>
        </w:rPr>
      </w:pPr>
      <w:r>
        <w:rPr>
          <w:noProof/>
          <w:color w:val="111111"/>
          <w:sz w:val="36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-20320</wp:posOffset>
            </wp:positionH>
            <wp:positionV relativeFrom="paragraph">
              <wp:posOffset>3810</wp:posOffset>
            </wp:positionV>
            <wp:extent cx="2999740" cy="3218815"/>
            <wp:effectExtent l="0" t="0" r="0" b="635"/>
            <wp:wrapThrough wrapText="bothSides">
              <wp:wrapPolygon edited="0">
                <wp:start x="549" y="0"/>
                <wp:lineTo x="0" y="256"/>
                <wp:lineTo x="0" y="21349"/>
                <wp:lineTo x="549" y="21476"/>
                <wp:lineTo x="20850" y="21476"/>
                <wp:lineTo x="21399" y="21349"/>
                <wp:lineTo x="21399" y="256"/>
                <wp:lineTo x="20850" y="0"/>
                <wp:lineTo x="549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3218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06812">
        <w:rPr>
          <w:color w:val="111111"/>
          <w:sz w:val="36"/>
          <w:szCs w:val="28"/>
        </w:rPr>
        <w:t>«</w:t>
      </w:r>
      <w:r w:rsidRPr="00706812">
        <w:rPr>
          <w:rStyle w:val="a4"/>
          <w:color w:val="111111"/>
          <w:sz w:val="36"/>
          <w:szCs w:val="28"/>
          <w:bdr w:val="none" w:sz="0" w:space="0" w:color="auto" w:frame="1"/>
        </w:rPr>
        <w:t>Нестандартное физкультурное оборудование своими руками дома</w:t>
      </w:r>
      <w:r w:rsidRPr="00706812">
        <w:rPr>
          <w:color w:val="111111"/>
          <w:sz w:val="36"/>
          <w:szCs w:val="28"/>
        </w:rPr>
        <w:t>»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jc w:val="center"/>
        <w:rPr>
          <w:color w:val="111111"/>
          <w:sz w:val="36"/>
          <w:szCs w:val="28"/>
        </w:rPr>
      </w:pPr>
      <w:r w:rsidRPr="00706812">
        <w:rPr>
          <w:color w:val="111111"/>
          <w:sz w:val="36"/>
          <w:szCs w:val="28"/>
        </w:rPr>
        <w:t>Консультация для родителей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jc w:val="center"/>
        <w:rPr>
          <w:color w:val="111111"/>
          <w:sz w:val="28"/>
          <w:szCs w:val="28"/>
        </w:rPr>
      </w:pP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</w:rPr>
        <w:t>Как сделать так, чтобы мир движений стал, действительно привлекательным, интересным для детей и </w:t>
      </w:r>
      <w:r w:rsidRPr="007068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706812">
        <w:rPr>
          <w:color w:val="111111"/>
          <w:sz w:val="28"/>
          <w:szCs w:val="28"/>
        </w:rPr>
        <w:t>? В решении этой проблемы мы используем </w:t>
      </w:r>
      <w:r w:rsidRPr="007068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нестандартное оборудование</w:t>
      </w:r>
      <w:r w:rsidRPr="00706812">
        <w:rPr>
          <w:color w:val="111111"/>
          <w:sz w:val="28"/>
          <w:szCs w:val="28"/>
        </w:rPr>
        <w:t xml:space="preserve">, изготовленное своими руками, которое позволяет быстро и качественно формировать двигательные умения и навыки, а </w:t>
      </w:r>
      <w:proofErr w:type="gramStart"/>
      <w:r w:rsidRPr="00706812">
        <w:rPr>
          <w:color w:val="111111"/>
          <w:sz w:val="28"/>
          <w:szCs w:val="28"/>
        </w:rPr>
        <w:t>так же</w:t>
      </w:r>
      <w:proofErr w:type="gramEnd"/>
      <w:r w:rsidRPr="00706812">
        <w:rPr>
          <w:color w:val="111111"/>
          <w:sz w:val="28"/>
          <w:szCs w:val="28"/>
        </w:rPr>
        <w:t xml:space="preserve"> способствует повышению интереса к физкультурным занятиям, делают более разнообразными движения детей, развивают творчество и фантазию.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</w:rPr>
        <w:t>Ни для кого не секрет, что здоровье ребенка у каждого </w:t>
      </w:r>
      <w:r w:rsidRPr="007068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</w:t>
      </w:r>
      <w:r w:rsidRPr="00706812">
        <w:rPr>
          <w:color w:val="111111"/>
          <w:sz w:val="28"/>
          <w:szCs w:val="28"/>
        </w:rPr>
        <w:t> стоит на первом месте. Наиболее эффективным и доступным средством увеличения потенциала здоровья является физическая культура и, прежде всего, двигательная активность. Мы на практике убеждаемся в снижении интереса детей к двигательной активности, их малоподвижности, нежеланию принимать участие в подвижных играх. Что приводит к росту заболеваемости.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</w:rPr>
        <w:t>Занятия с </w:t>
      </w:r>
      <w:r w:rsidRPr="007068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нестандартным оборудованием</w:t>
      </w:r>
      <w:r w:rsidRPr="00706812">
        <w:rPr>
          <w:color w:val="111111"/>
          <w:sz w:val="28"/>
          <w:szCs w:val="28"/>
        </w:rPr>
        <w:t> могут носить как развлекательный характер, так и тренировочный характер; их можно организовывать в форме игровых, сюжетных, тематических, занятий. Новизна заключается в необычной форме и красочности </w:t>
      </w:r>
      <w:r w:rsidRPr="007068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нестандартного оборудования</w:t>
      </w:r>
      <w:r w:rsidRPr="00706812">
        <w:rPr>
          <w:color w:val="111111"/>
          <w:sz w:val="28"/>
          <w:szCs w:val="28"/>
        </w:rPr>
        <w:t>, которые привлекают внимание детей и повышают их интерес к выполнению основных движений и упражнений и способствуют высокому эмоциональному тонусу во время занятий.</w:t>
      </w:r>
    </w:p>
    <w:p w:rsidR="00706812" w:rsidRPr="00706812" w:rsidRDefault="006E265C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A8158F4" wp14:editId="7F3E70B6">
            <wp:simplePos x="0" y="0"/>
            <wp:positionH relativeFrom="column">
              <wp:posOffset>5504180</wp:posOffset>
            </wp:positionH>
            <wp:positionV relativeFrom="paragraph">
              <wp:posOffset>-25400</wp:posOffset>
            </wp:positionV>
            <wp:extent cx="1642745" cy="4233196"/>
            <wp:effectExtent l="0" t="0" r="0" b="0"/>
            <wp:wrapThrough wrapText="bothSides">
              <wp:wrapPolygon edited="0">
                <wp:start x="1002" y="0"/>
                <wp:lineTo x="0" y="194"/>
                <wp:lineTo x="0" y="21386"/>
                <wp:lineTo x="1002" y="21483"/>
                <wp:lineTo x="20289" y="21483"/>
                <wp:lineTo x="21291" y="21386"/>
                <wp:lineTo x="21291" y="194"/>
                <wp:lineTo x="20289" y="0"/>
                <wp:lineTo x="1002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3-04-21 at 10.38.27 (1)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50" r="30732"/>
                    <a:stretch/>
                  </pic:blipFill>
                  <pic:spPr bwMode="auto">
                    <a:xfrm>
                      <a:off x="0" y="0"/>
                      <a:ext cx="1643741" cy="42357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6812" w:rsidRPr="00706812">
        <w:rPr>
          <w:color w:val="111111"/>
          <w:sz w:val="28"/>
          <w:szCs w:val="28"/>
        </w:rPr>
        <w:t>Изготовленное </w:t>
      </w:r>
      <w:r w:rsidR="00706812" w:rsidRPr="007068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нестандартное оборудование</w:t>
      </w:r>
      <w:r w:rsidR="00706812" w:rsidRPr="00706812">
        <w:rPr>
          <w:color w:val="111111"/>
          <w:sz w:val="28"/>
          <w:szCs w:val="28"/>
        </w:rPr>
        <w:t> малогабаритное и достаточно универсальное, легко обрабатывается. Оно легко переносится и его можно использовать как в условиях помещений, так и на улице. </w:t>
      </w:r>
      <w:r w:rsidR="00706812" w:rsidRPr="007068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Нестандартное оборудование</w:t>
      </w:r>
      <w:r w:rsidR="00706812" w:rsidRPr="00706812">
        <w:rPr>
          <w:color w:val="111111"/>
          <w:sz w:val="28"/>
          <w:szCs w:val="28"/>
        </w:rPr>
        <w:t> – это дополнительный стимул активизации физкультурно-оздоровительной работы. Поэтому, оно, никогда не бывает лишним и скучным.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</w:rPr>
        <w:t>Для </w:t>
      </w:r>
      <w:r w:rsidRPr="007068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706812">
        <w:rPr>
          <w:color w:val="111111"/>
          <w:sz w:val="28"/>
          <w:szCs w:val="28"/>
        </w:rPr>
        <w:t>, предлагаем несколько вариантов </w:t>
      </w:r>
      <w:r w:rsidRPr="007068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нестандартного физкультурного оборудования</w:t>
      </w:r>
      <w:r w:rsidRPr="00706812">
        <w:rPr>
          <w:color w:val="111111"/>
          <w:sz w:val="28"/>
          <w:szCs w:val="28"/>
        </w:rPr>
        <w:t>, которые легко можно изготовить своими руками.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</w:rPr>
        <w:t>МАССАЖНАЯ ДОРОЖКА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</w:rPr>
        <w:t>Использовать для массажа ступней, ходьба с целью профилактики плоскостопия.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06812">
        <w:rPr>
          <w:color w:val="111111"/>
          <w:sz w:val="28"/>
          <w:szCs w:val="28"/>
        </w:rPr>
        <w:t>: Стимулирует работу внутренних органов. Развивает координацию движений, равновесие.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  <w:u w:val="single"/>
          <w:bdr w:val="none" w:sz="0" w:space="0" w:color="auto" w:frame="1"/>
        </w:rPr>
        <w:t>Материалы</w:t>
      </w:r>
      <w:r w:rsidRPr="00706812">
        <w:rPr>
          <w:color w:val="111111"/>
          <w:sz w:val="28"/>
          <w:szCs w:val="28"/>
        </w:rPr>
        <w:t>: Резиновый коврик, деревянные палочки, камушки, пуговицы.</w:t>
      </w:r>
    </w:p>
    <w:p w:rsidR="006E265C" w:rsidRDefault="006E265C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</w:p>
    <w:p w:rsidR="006E265C" w:rsidRDefault="006E265C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</w:p>
    <w:p w:rsidR="006E265C" w:rsidRDefault="006E265C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</w:p>
    <w:p w:rsidR="006E265C" w:rsidRDefault="006E265C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</w:rPr>
        <w:lastRenderedPageBreak/>
        <w:t>ДОРОЖКА СЛЕДОВ</w:t>
      </w:r>
    </w:p>
    <w:p w:rsidR="00706812" w:rsidRPr="00706812" w:rsidRDefault="006E265C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A787A7" wp14:editId="5B0BF792">
            <wp:simplePos x="0" y="0"/>
            <wp:positionH relativeFrom="column">
              <wp:posOffset>4949825</wp:posOffset>
            </wp:positionH>
            <wp:positionV relativeFrom="paragraph">
              <wp:posOffset>11430</wp:posOffset>
            </wp:positionV>
            <wp:extent cx="2199640" cy="3839845"/>
            <wp:effectExtent l="0" t="0" r="0" b="8255"/>
            <wp:wrapThrough wrapText="bothSides">
              <wp:wrapPolygon edited="0">
                <wp:start x="748" y="0"/>
                <wp:lineTo x="0" y="214"/>
                <wp:lineTo x="0" y="21432"/>
                <wp:lineTo x="748" y="21539"/>
                <wp:lineTo x="20577" y="21539"/>
                <wp:lineTo x="21326" y="21432"/>
                <wp:lineTo x="21326" y="214"/>
                <wp:lineTo x="20577" y="0"/>
                <wp:lineTo x="748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3-04-21 at 10.38.26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72" r="32656"/>
                    <a:stretch/>
                  </pic:blipFill>
                  <pic:spPr bwMode="auto">
                    <a:xfrm>
                      <a:off x="0" y="0"/>
                      <a:ext cx="2199640" cy="3839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6812" w:rsidRPr="00706812">
        <w:rPr>
          <w:color w:val="111111"/>
          <w:sz w:val="28"/>
          <w:szCs w:val="28"/>
        </w:rPr>
        <w:t>Использовать для массажа ступней, ходьба с целью профилактики плоскостопия.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06812">
        <w:rPr>
          <w:color w:val="111111"/>
          <w:sz w:val="28"/>
          <w:szCs w:val="28"/>
        </w:rPr>
        <w:t>: Стимулирует работу внутренних органов. Развивает координацию движений, равновесие.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  <w:u w:val="single"/>
          <w:bdr w:val="none" w:sz="0" w:space="0" w:color="auto" w:frame="1"/>
        </w:rPr>
        <w:t>Материалы</w:t>
      </w:r>
      <w:r w:rsidRPr="00706812">
        <w:rPr>
          <w:color w:val="111111"/>
          <w:sz w:val="28"/>
          <w:szCs w:val="28"/>
        </w:rPr>
        <w:t>: Клеенчатый коврик, следы от рук и ног сделанные из разного материала.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</w:rPr>
        <w:t>РУЧЕЙКИ РАЗНОЦВЕТНЫЕ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</w:rPr>
        <w:t>Используются для прыжков через </w:t>
      </w:r>
      <w:r w:rsidRPr="00706812">
        <w:rPr>
          <w:i/>
          <w:iCs/>
          <w:color w:val="111111"/>
          <w:sz w:val="28"/>
          <w:szCs w:val="28"/>
          <w:bdr w:val="none" w:sz="0" w:space="0" w:color="auto" w:frame="1"/>
        </w:rPr>
        <w:t>«ручей»</w:t>
      </w:r>
      <w:r w:rsidRPr="00706812">
        <w:rPr>
          <w:color w:val="111111"/>
          <w:sz w:val="28"/>
          <w:szCs w:val="28"/>
        </w:rPr>
        <w:t>, для ходьбы по дорожке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06812">
        <w:rPr>
          <w:color w:val="111111"/>
          <w:sz w:val="28"/>
          <w:szCs w:val="28"/>
        </w:rPr>
        <w:t>: Развивает координацию движений, прыгучесть, ловкость. Укрепляет мышцы ног.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  <w:u w:val="single"/>
          <w:bdr w:val="none" w:sz="0" w:space="0" w:color="auto" w:frame="1"/>
        </w:rPr>
        <w:t>Материалы</w:t>
      </w:r>
      <w:r w:rsidRPr="00706812">
        <w:rPr>
          <w:color w:val="111111"/>
          <w:sz w:val="28"/>
          <w:szCs w:val="28"/>
        </w:rPr>
        <w:t>: Полоски линолеума, крышки от пластмассовых бутылок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</w:rPr>
        <w:t>РАЗНОЦВЕТНЫЕ ПЕНЕЧКИ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</w:rPr>
        <w:t>Можно использовать для перешагивания, бега змейкой.</w:t>
      </w:r>
    </w:p>
    <w:p w:rsidR="00706812" w:rsidRPr="00706812" w:rsidRDefault="006E265C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5257713" wp14:editId="39560857">
            <wp:simplePos x="0" y="0"/>
            <wp:positionH relativeFrom="column">
              <wp:posOffset>231140</wp:posOffset>
            </wp:positionH>
            <wp:positionV relativeFrom="page">
              <wp:posOffset>3543300</wp:posOffset>
            </wp:positionV>
            <wp:extent cx="1203960" cy="2407920"/>
            <wp:effectExtent l="0" t="0" r="0" b="0"/>
            <wp:wrapThrough wrapText="bothSides">
              <wp:wrapPolygon edited="0">
                <wp:start x="1367" y="0"/>
                <wp:lineTo x="0" y="342"/>
                <wp:lineTo x="0" y="21190"/>
                <wp:lineTo x="1367" y="21361"/>
                <wp:lineTo x="19823" y="21361"/>
                <wp:lineTo x="21190" y="21190"/>
                <wp:lineTo x="21190" y="342"/>
                <wp:lineTo x="19823" y="0"/>
                <wp:lineTo x="1367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3-04-21 at 10.38.27 (2).jpe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63" t="22235" r="40353" b="27138"/>
                    <a:stretch/>
                  </pic:blipFill>
                  <pic:spPr bwMode="auto">
                    <a:xfrm>
                      <a:off x="0" y="0"/>
                      <a:ext cx="1203960" cy="2407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6812" w:rsidRPr="00706812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="00706812" w:rsidRPr="00706812">
        <w:rPr>
          <w:color w:val="111111"/>
          <w:sz w:val="28"/>
          <w:szCs w:val="28"/>
        </w:rPr>
        <w:t>: Развивает координацию движений.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</w:rPr>
        <w:t>КАПСУЛЫ ОТ КИНДЕР – СЮРПРИЗОВ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</w:rPr>
        <w:t>Капсулы от киндер-сюрпризов, крышки от бутылок – применяются для развития мелкой моторики; используются в аттракционах “Кто быстрее соберет”, “Чья команда быстрее”, “Собери зерно”, а также для профилактики плоскостопия (дети садятся вокруг обруча, опираясь о руки или локти, и пальцами ног собирают предметы).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</w:rPr>
        <w:t>МЕШОЧКИ ДЛЯ МЕТАНИЯ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</w:rPr>
        <w:t>Используются для развития силы рук, профилактики нарушений осанки, для ОРУ, для метания вдаль, в горизонтальную и вертикальную цель;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proofErr w:type="gramStart"/>
      <w:r w:rsidRPr="00706812">
        <w:rPr>
          <w:color w:val="111111"/>
          <w:sz w:val="28"/>
          <w:szCs w:val="28"/>
          <w:u w:val="single"/>
          <w:bdr w:val="none" w:sz="0" w:space="0" w:color="auto" w:frame="1"/>
        </w:rPr>
        <w:t>Материал </w:t>
      </w:r>
      <w:r w:rsidRPr="00706812">
        <w:rPr>
          <w:color w:val="111111"/>
          <w:sz w:val="28"/>
          <w:szCs w:val="28"/>
        </w:rPr>
        <w:t>:</w:t>
      </w:r>
      <w:proofErr w:type="gramEnd"/>
      <w:r w:rsidRPr="00706812">
        <w:rPr>
          <w:color w:val="111111"/>
          <w:sz w:val="28"/>
          <w:szCs w:val="28"/>
        </w:rPr>
        <w:t xml:space="preserve"> плотная ткань, наполнены крупой или песком по 150-200 гр.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</w:rPr>
        <w:t>СНЕЖКИ</w:t>
      </w:r>
      <w:r w:rsidR="006E265C">
        <w:rPr>
          <w:color w:val="111111"/>
          <w:sz w:val="28"/>
          <w:szCs w:val="28"/>
        </w:rPr>
        <w:t xml:space="preserve"> </w:t>
      </w:r>
      <w:r w:rsidRPr="00706812">
        <w:rPr>
          <w:color w:val="111111"/>
          <w:sz w:val="28"/>
          <w:szCs w:val="28"/>
        </w:rPr>
        <w:t>Используются в метании и подвижных играх.</w:t>
      </w:r>
      <w:r w:rsidR="006E265C">
        <w:rPr>
          <w:color w:val="111111"/>
          <w:sz w:val="28"/>
          <w:szCs w:val="28"/>
        </w:rPr>
        <w:t xml:space="preserve"> </w:t>
      </w:r>
      <w:r w:rsidRPr="00706812">
        <w:rPr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Pr="00706812">
        <w:rPr>
          <w:color w:val="111111"/>
          <w:sz w:val="28"/>
          <w:szCs w:val="28"/>
        </w:rPr>
        <w:t>: вата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</w:rPr>
        <w:t>ШИШКИ</w:t>
      </w:r>
      <w:r w:rsidR="006E265C">
        <w:rPr>
          <w:color w:val="111111"/>
          <w:sz w:val="28"/>
          <w:szCs w:val="28"/>
        </w:rPr>
        <w:t xml:space="preserve"> </w:t>
      </w:r>
      <w:r w:rsidRPr="00706812">
        <w:rPr>
          <w:color w:val="111111"/>
          <w:sz w:val="28"/>
          <w:szCs w:val="28"/>
        </w:rPr>
        <w:t xml:space="preserve">Используются в </w:t>
      </w:r>
      <w:proofErr w:type="spellStart"/>
      <w:proofErr w:type="gramStart"/>
      <w:r w:rsidRPr="00706812">
        <w:rPr>
          <w:color w:val="111111"/>
          <w:sz w:val="28"/>
          <w:szCs w:val="28"/>
        </w:rPr>
        <w:t>играх,поделках</w:t>
      </w:r>
      <w:proofErr w:type="spellEnd"/>
      <w:proofErr w:type="gramEnd"/>
      <w:r w:rsidRPr="00706812">
        <w:rPr>
          <w:color w:val="111111"/>
          <w:sz w:val="28"/>
          <w:szCs w:val="28"/>
        </w:rPr>
        <w:t xml:space="preserve"> и развлечениях. Применяются для развития мелкой моторики; используются в аттракционах “Кто быстрее соберет”, “Чья команда быстрее”.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</w:rPr>
        <w:t>ЦВЕТНЫЕ ЖГУТЫ.</w:t>
      </w:r>
      <w:r w:rsidR="006E265C" w:rsidRPr="006E265C">
        <w:rPr>
          <w:noProof/>
          <w:sz w:val="28"/>
          <w:szCs w:val="28"/>
        </w:rPr>
        <w:t xml:space="preserve"> </w:t>
      </w:r>
      <w:r w:rsidRPr="00706812">
        <w:rPr>
          <w:color w:val="111111"/>
          <w:sz w:val="28"/>
          <w:szCs w:val="28"/>
          <w:u w:val="single"/>
          <w:bdr w:val="none" w:sz="0" w:space="0" w:color="auto" w:frame="1"/>
        </w:rPr>
        <w:t>Использование</w:t>
      </w:r>
      <w:r w:rsidRPr="00706812">
        <w:rPr>
          <w:color w:val="111111"/>
          <w:sz w:val="28"/>
          <w:szCs w:val="28"/>
        </w:rPr>
        <w:t>: в общеразвивающих упражнениях.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06812">
        <w:rPr>
          <w:color w:val="111111"/>
          <w:sz w:val="28"/>
          <w:szCs w:val="28"/>
        </w:rPr>
        <w:t xml:space="preserve">: Развивать </w:t>
      </w:r>
      <w:proofErr w:type="spellStart"/>
      <w:r w:rsidRPr="00706812">
        <w:rPr>
          <w:color w:val="111111"/>
          <w:sz w:val="28"/>
          <w:szCs w:val="28"/>
        </w:rPr>
        <w:t>общюю</w:t>
      </w:r>
      <w:proofErr w:type="spellEnd"/>
      <w:r w:rsidRPr="00706812">
        <w:rPr>
          <w:color w:val="111111"/>
          <w:sz w:val="28"/>
          <w:szCs w:val="28"/>
        </w:rPr>
        <w:t xml:space="preserve"> координацию движений.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Pr="00706812">
        <w:rPr>
          <w:color w:val="111111"/>
          <w:sz w:val="28"/>
          <w:szCs w:val="28"/>
        </w:rPr>
        <w:t>: косички из разноцветной ткани.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</w:rPr>
        <w:t>НАБИВНЫЕ МЯЧИ</w:t>
      </w:r>
      <w:bookmarkStart w:id="0" w:name="_GoBack"/>
      <w:bookmarkEnd w:id="0"/>
      <w:r w:rsidRPr="00706812">
        <w:rPr>
          <w:color w:val="111111"/>
          <w:sz w:val="28"/>
          <w:szCs w:val="28"/>
          <w:u w:val="single"/>
          <w:bdr w:val="none" w:sz="0" w:space="0" w:color="auto" w:frame="1"/>
        </w:rPr>
        <w:t>Использование</w:t>
      </w:r>
      <w:r w:rsidRPr="00706812">
        <w:rPr>
          <w:color w:val="111111"/>
          <w:sz w:val="28"/>
          <w:szCs w:val="28"/>
        </w:rPr>
        <w:t>: Ходьба змейкой между мячами,, толкание мяча головой перед собой, перешагивание через мячи.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06812">
        <w:rPr>
          <w:color w:val="111111"/>
          <w:sz w:val="28"/>
          <w:szCs w:val="28"/>
        </w:rPr>
        <w:t>: Развивает координацию движений, глазомер, ловкость, умение играть в паре, положительные эмоции.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Pr="00706812">
        <w:rPr>
          <w:color w:val="111111"/>
          <w:sz w:val="28"/>
          <w:szCs w:val="28"/>
        </w:rPr>
        <w:t>: Ткань, опилки</w:t>
      </w:r>
    </w:p>
    <w:p w:rsidR="00706812" w:rsidRPr="00706812" w:rsidRDefault="00706812" w:rsidP="00706812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706812">
        <w:rPr>
          <w:color w:val="111111"/>
          <w:sz w:val="28"/>
          <w:szCs w:val="28"/>
        </w:rPr>
        <w:t>Применяя нетрадиционное </w:t>
      </w:r>
      <w:r w:rsidRPr="007068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оборудование</w:t>
      </w:r>
      <w:r w:rsidRPr="00706812">
        <w:rPr>
          <w:color w:val="111111"/>
          <w:sz w:val="28"/>
          <w:szCs w:val="28"/>
        </w:rPr>
        <w:t> дома или на свежем воздухе мы повышаем интерес детей к различным видам двигательной деятельности, увеличиваем объём двигательной активности, поднимаем эмоциональный настрой.</w:t>
      </w:r>
    </w:p>
    <w:p w:rsidR="00B63366" w:rsidRPr="00706812" w:rsidRDefault="00B63366" w:rsidP="0070681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sectPr w:rsidR="00B63366" w:rsidRPr="00706812" w:rsidSect="006E265C">
      <w:pgSz w:w="11906" w:h="16838"/>
      <w:pgMar w:top="426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12"/>
    <w:rsid w:val="006E265C"/>
    <w:rsid w:val="00706812"/>
    <w:rsid w:val="00B6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5E59C-E386-452A-A35D-FE1FC7FF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6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68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2023-04-25T04:25:00Z</dcterms:created>
  <dcterms:modified xsi:type="dcterms:W3CDTF">2023-04-25T04:42:00Z</dcterms:modified>
</cp:coreProperties>
</file>